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AC" w:rsidRPr="00EA73FD" w:rsidRDefault="007551AC" w:rsidP="00EA73FD">
      <w:pPr>
        <w:jc w:val="center"/>
        <w:rPr>
          <w:rFonts w:eastAsia="Times New Roman"/>
          <w:b/>
          <w:caps/>
          <w:szCs w:val="24"/>
          <w:lang w:eastAsia="ru-RU"/>
        </w:rPr>
      </w:pPr>
      <w:r w:rsidRPr="00EA73FD">
        <w:rPr>
          <w:rFonts w:eastAsia="Times New Roman"/>
          <w:b/>
          <w:caps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551AC" w:rsidRPr="00EA73FD" w:rsidRDefault="007551AC" w:rsidP="00EA73FD">
      <w:pPr>
        <w:jc w:val="center"/>
        <w:rPr>
          <w:rFonts w:eastAsia="Times New Roman"/>
          <w:b/>
          <w:caps/>
          <w:szCs w:val="24"/>
          <w:lang w:eastAsia="ru-RU"/>
        </w:rPr>
      </w:pPr>
      <w:r w:rsidRPr="00EA73FD">
        <w:rPr>
          <w:rFonts w:eastAsia="Times New Roman"/>
          <w:b/>
          <w:caps/>
          <w:szCs w:val="24"/>
          <w:lang w:eastAsia="ru-RU"/>
        </w:rPr>
        <w:t>средняя общеобразовательная школа № 1</w:t>
      </w:r>
    </w:p>
    <w:p w:rsidR="007551AC" w:rsidRPr="00EA73FD" w:rsidRDefault="007551AC" w:rsidP="00EA73FD">
      <w:pPr>
        <w:jc w:val="left"/>
        <w:rPr>
          <w:rFonts w:eastAsia="Times New Roman"/>
          <w:szCs w:val="24"/>
          <w:lang w:eastAsia="ru-RU"/>
        </w:rPr>
      </w:pPr>
    </w:p>
    <w:p w:rsidR="007551AC" w:rsidRPr="00EA73FD" w:rsidRDefault="007551AC" w:rsidP="00EA73FD">
      <w:pPr>
        <w:jc w:val="center"/>
        <w:rPr>
          <w:b/>
          <w:szCs w:val="24"/>
        </w:rPr>
      </w:pPr>
    </w:p>
    <w:p w:rsidR="007551AC" w:rsidRPr="00EA73FD" w:rsidRDefault="007551AC" w:rsidP="00EA73FD">
      <w:pPr>
        <w:jc w:val="center"/>
        <w:rPr>
          <w:b/>
          <w:szCs w:val="24"/>
        </w:rPr>
      </w:pPr>
      <w:r w:rsidRPr="00EA73FD">
        <w:rPr>
          <w:b/>
          <w:szCs w:val="24"/>
        </w:rPr>
        <w:t>ПРОТОКОЛ</w:t>
      </w:r>
    </w:p>
    <w:p w:rsidR="007551AC" w:rsidRPr="00EA73FD" w:rsidRDefault="007551AC" w:rsidP="00EA73FD">
      <w:pPr>
        <w:jc w:val="center"/>
        <w:rPr>
          <w:b/>
          <w:szCs w:val="24"/>
        </w:rPr>
      </w:pPr>
      <w:bookmarkStart w:id="0" w:name="_GoBack"/>
      <w:bookmarkEnd w:id="0"/>
    </w:p>
    <w:p w:rsidR="007551AC" w:rsidRPr="00EA73FD" w:rsidRDefault="007551AC" w:rsidP="00EA73FD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51AC" w:rsidRPr="00EA73FD" w:rsidTr="00BC7F44">
        <w:tc>
          <w:tcPr>
            <w:tcW w:w="3190" w:type="dxa"/>
            <w:shd w:val="clear" w:color="auto" w:fill="auto"/>
          </w:tcPr>
          <w:p w:rsidR="007551AC" w:rsidRPr="00EA73FD" w:rsidRDefault="00056B34" w:rsidP="00EA73FD">
            <w:pPr>
              <w:jc w:val="center"/>
              <w:rPr>
                <w:szCs w:val="24"/>
              </w:rPr>
            </w:pPr>
            <w:r w:rsidRPr="00EA73FD">
              <w:rPr>
                <w:szCs w:val="24"/>
              </w:rPr>
              <w:t>3</w:t>
            </w:r>
            <w:r w:rsidR="00291D2F" w:rsidRPr="00EA73FD">
              <w:rPr>
                <w:szCs w:val="24"/>
              </w:rPr>
              <w:t>1</w:t>
            </w:r>
            <w:r w:rsidR="00232D28" w:rsidRPr="00EA73FD">
              <w:rPr>
                <w:szCs w:val="24"/>
              </w:rPr>
              <w:t>.0</w:t>
            </w:r>
            <w:r w:rsidR="00291D2F" w:rsidRPr="00EA73FD">
              <w:rPr>
                <w:szCs w:val="24"/>
              </w:rPr>
              <w:t>8</w:t>
            </w:r>
            <w:r w:rsidR="00232D28" w:rsidRPr="00EA73FD">
              <w:rPr>
                <w:szCs w:val="24"/>
              </w:rPr>
              <w:t>.</w:t>
            </w:r>
            <w:r w:rsidR="00D65E50" w:rsidRPr="00EA73FD">
              <w:rPr>
                <w:szCs w:val="24"/>
              </w:rPr>
              <w:t xml:space="preserve"> 202</w:t>
            </w:r>
            <w:r w:rsidR="00291D2F" w:rsidRPr="00EA73FD">
              <w:rPr>
                <w:szCs w:val="24"/>
              </w:rPr>
              <w:t>2</w:t>
            </w:r>
            <w:r w:rsidR="009C6B8C" w:rsidRPr="00EA73FD">
              <w:rPr>
                <w:szCs w:val="24"/>
              </w:rPr>
              <w:t xml:space="preserve"> </w:t>
            </w:r>
            <w:r w:rsidR="007551AC" w:rsidRPr="00EA73FD">
              <w:rPr>
                <w:szCs w:val="24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7551AC" w:rsidRPr="00EA73FD" w:rsidRDefault="007551AC" w:rsidP="00EA73FD">
            <w:pPr>
              <w:jc w:val="center"/>
              <w:rPr>
                <w:szCs w:val="24"/>
              </w:rPr>
            </w:pPr>
            <w:r w:rsidRPr="00EA73FD">
              <w:rPr>
                <w:szCs w:val="24"/>
              </w:rPr>
              <w:t>г. Сургут</w:t>
            </w:r>
          </w:p>
        </w:tc>
        <w:tc>
          <w:tcPr>
            <w:tcW w:w="3191" w:type="dxa"/>
            <w:shd w:val="clear" w:color="auto" w:fill="auto"/>
          </w:tcPr>
          <w:p w:rsidR="007551AC" w:rsidRPr="00EA73FD" w:rsidRDefault="007551AC" w:rsidP="00EA73FD">
            <w:pPr>
              <w:jc w:val="center"/>
              <w:rPr>
                <w:szCs w:val="24"/>
              </w:rPr>
            </w:pPr>
            <w:r w:rsidRPr="00EA73FD">
              <w:rPr>
                <w:szCs w:val="24"/>
              </w:rPr>
              <w:t xml:space="preserve">№ </w:t>
            </w:r>
            <w:r w:rsidR="00982511" w:rsidRPr="00EA73FD">
              <w:rPr>
                <w:szCs w:val="24"/>
              </w:rPr>
              <w:t>1</w:t>
            </w:r>
          </w:p>
        </w:tc>
      </w:tr>
    </w:tbl>
    <w:p w:rsidR="007551AC" w:rsidRPr="00EA73FD" w:rsidRDefault="007551AC" w:rsidP="00EA73FD">
      <w:pPr>
        <w:rPr>
          <w:szCs w:val="24"/>
        </w:rPr>
      </w:pPr>
    </w:p>
    <w:p w:rsidR="003B149B" w:rsidRPr="00EA73FD" w:rsidRDefault="00810B47" w:rsidP="00EA73FD">
      <w:pPr>
        <w:rPr>
          <w:szCs w:val="24"/>
          <w:u w:val="single"/>
        </w:rPr>
      </w:pPr>
      <w:r w:rsidRPr="00EA73FD">
        <w:rPr>
          <w:szCs w:val="24"/>
          <w:u w:val="single"/>
        </w:rPr>
        <w:t xml:space="preserve">Заседания методического объединения учителей </w:t>
      </w:r>
      <w:r w:rsidR="00291D2F" w:rsidRPr="00EA73FD">
        <w:rPr>
          <w:szCs w:val="24"/>
          <w:u w:val="single"/>
        </w:rPr>
        <w:t xml:space="preserve">общественных наук </w:t>
      </w:r>
      <w:r w:rsidR="003B149B" w:rsidRPr="00EA73FD">
        <w:rPr>
          <w:szCs w:val="24"/>
          <w:u w:val="single"/>
        </w:rPr>
        <w:t xml:space="preserve"> </w:t>
      </w:r>
    </w:p>
    <w:p w:rsidR="007551AC" w:rsidRPr="00EA73FD" w:rsidRDefault="007551AC" w:rsidP="00EA73FD">
      <w:pPr>
        <w:rPr>
          <w:szCs w:val="24"/>
        </w:rPr>
      </w:pPr>
      <w:r w:rsidRPr="00EA73FD">
        <w:rPr>
          <w:szCs w:val="24"/>
        </w:rPr>
        <w:t>Председатель –</w:t>
      </w:r>
      <w:r w:rsidR="00590D15" w:rsidRPr="00EA73FD">
        <w:rPr>
          <w:szCs w:val="24"/>
        </w:rPr>
        <w:t xml:space="preserve"> </w:t>
      </w:r>
      <w:r w:rsidR="00056B34" w:rsidRPr="00EA73FD">
        <w:rPr>
          <w:szCs w:val="24"/>
        </w:rPr>
        <w:t>Вакилова Г.А.</w:t>
      </w:r>
    </w:p>
    <w:p w:rsidR="007551AC" w:rsidRPr="00EA73FD" w:rsidRDefault="007551AC" w:rsidP="00EA73FD">
      <w:pPr>
        <w:rPr>
          <w:szCs w:val="24"/>
        </w:rPr>
      </w:pPr>
      <w:r w:rsidRPr="00EA73FD">
        <w:rPr>
          <w:szCs w:val="24"/>
        </w:rPr>
        <w:t xml:space="preserve">Секретарь – </w:t>
      </w:r>
      <w:proofErr w:type="spellStart"/>
      <w:r w:rsidR="00056B34" w:rsidRPr="00EA73FD">
        <w:rPr>
          <w:szCs w:val="24"/>
        </w:rPr>
        <w:t>Насибуллина</w:t>
      </w:r>
      <w:proofErr w:type="spellEnd"/>
      <w:r w:rsidR="00056B34" w:rsidRPr="00EA73FD">
        <w:rPr>
          <w:szCs w:val="24"/>
        </w:rPr>
        <w:t xml:space="preserve"> Л.В.</w:t>
      </w:r>
    </w:p>
    <w:p w:rsidR="00C3655A" w:rsidRPr="00EA73FD" w:rsidRDefault="00C3655A" w:rsidP="00EA73FD">
      <w:pPr>
        <w:rPr>
          <w:szCs w:val="24"/>
        </w:rPr>
      </w:pPr>
      <w:r w:rsidRPr="00EA73FD">
        <w:rPr>
          <w:szCs w:val="24"/>
        </w:rPr>
        <w:t xml:space="preserve">Присутствовали: </w:t>
      </w:r>
      <w:proofErr w:type="gramStart"/>
      <w:r w:rsidR="00056B34" w:rsidRPr="00EA73FD">
        <w:rPr>
          <w:szCs w:val="24"/>
        </w:rPr>
        <w:t xml:space="preserve">5 </w:t>
      </w:r>
      <w:r w:rsidRPr="00EA73FD">
        <w:rPr>
          <w:szCs w:val="24"/>
        </w:rPr>
        <w:t xml:space="preserve"> человек</w:t>
      </w:r>
      <w:proofErr w:type="gramEnd"/>
    </w:p>
    <w:p w:rsidR="007551AC" w:rsidRPr="00EA73FD" w:rsidRDefault="00056B34" w:rsidP="00EA73FD">
      <w:pPr>
        <w:rPr>
          <w:szCs w:val="24"/>
        </w:rPr>
      </w:pPr>
      <w:r w:rsidRPr="00EA73FD">
        <w:rPr>
          <w:szCs w:val="24"/>
        </w:rPr>
        <w:t xml:space="preserve">Вакилова Г.А., </w:t>
      </w:r>
      <w:proofErr w:type="spellStart"/>
      <w:r w:rsidRPr="00EA73FD">
        <w:rPr>
          <w:szCs w:val="24"/>
        </w:rPr>
        <w:t>Насибуллина</w:t>
      </w:r>
      <w:proofErr w:type="spellEnd"/>
      <w:r w:rsidRPr="00EA73FD">
        <w:rPr>
          <w:szCs w:val="24"/>
        </w:rPr>
        <w:t xml:space="preserve"> Л.В., Булыгина Н.А., Исаева В.А.</w:t>
      </w:r>
      <w:r w:rsidR="00EA73FD" w:rsidRPr="00EA73FD">
        <w:rPr>
          <w:szCs w:val="24"/>
        </w:rPr>
        <w:t xml:space="preserve">, </w:t>
      </w:r>
      <w:proofErr w:type="spellStart"/>
      <w:r w:rsidR="00EA73FD" w:rsidRPr="00EA73FD">
        <w:rPr>
          <w:szCs w:val="24"/>
        </w:rPr>
        <w:t>Гарынина</w:t>
      </w:r>
      <w:proofErr w:type="spellEnd"/>
      <w:r w:rsidR="00EA73FD" w:rsidRPr="00EA73FD">
        <w:rPr>
          <w:szCs w:val="24"/>
        </w:rPr>
        <w:t xml:space="preserve"> К.Э., </w:t>
      </w:r>
      <w:proofErr w:type="spellStart"/>
      <w:r w:rsidR="00EA73FD" w:rsidRPr="00EA73FD">
        <w:rPr>
          <w:szCs w:val="24"/>
        </w:rPr>
        <w:t>Лысогор</w:t>
      </w:r>
      <w:proofErr w:type="spellEnd"/>
      <w:r w:rsidR="00EA73FD" w:rsidRPr="00EA73FD">
        <w:rPr>
          <w:szCs w:val="24"/>
        </w:rPr>
        <w:t> </w:t>
      </w:r>
      <w:r w:rsidR="00291D2F" w:rsidRPr="00EA73FD">
        <w:rPr>
          <w:szCs w:val="24"/>
        </w:rPr>
        <w:t>Г.А., Ковшова А.А.</w:t>
      </w:r>
    </w:p>
    <w:p w:rsidR="00232D28" w:rsidRPr="00EA73FD" w:rsidRDefault="00232D28" w:rsidP="00EA73FD">
      <w:pPr>
        <w:rPr>
          <w:szCs w:val="24"/>
        </w:rPr>
      </w:pPr>
    </w:p>
    <w:p w:rsidR="00232D28" w:rsidRPr="00EA73FD" w:rsidRDefault="00232D28" w:rsidP="00EA73FD">
      <w:pPr>
        <w:rPr>
          <w:szCs w:val="24"/>
        </w:rPr>
      </w:pPr>
      <w:r w:rsidRPr="00EA73FD">
        <w:rPr>
          <w:szCs w:val="24"/>
        </w:rPr>
        <w:t>ПОВЕСТКА ДНЯ:</w:t>
      </w:r>
    </w:p>
    <w:p w:rsidR="00232D28" w:rsidRPr="00EA73FD" w:rsidRDefault="00232D28" w:rsidP="00EA73FD">
      <w:pPr>
        <w:rPr>
          <w:szCs w:val="24"/>
        </w:rPr>
      </w:pPr>
      <w:r w:rsidRPr="00EA73FD">
        <w:rPr>
          <w:szCs w:val="24"/>
        </w:rPr>
        <w:t>1. Анализ работы методического объединения за 20</w:t>
      </w:r>
      <w:r w:rsidR="00FA0AC2" w:rsidRPr="00EA73FD">
        <w:rPr>
          <w:szCs w:val="24"/>
        </w:rPr>
        <w:t>2</w:t>
      </w:r>
      <w:r w:rsidR="00291D2F" w:rsidRPr="00EA73FD">
        <w:rPr>
          <w:szCs w:val="24"/>
        </w:rPr>
        <w:t>1</w:t>
      </w:r>
      <w:r w:rsidRPr="00EA73FD">
        <w:rPr>
          <w:szCs w:val="24"/>
        </w:rPr>
        <w:t>-202</w:t>
      </w:r>
      <w:r w:rsidR="00291D2F" w:rsidRPr="00EA73FD">
        <w:rPr>
          <w:szCs w:val="24"/>
        </w:rPr>
        <w:t>2</w:t>
      </w:r>
      <w:r w:rsidR="00FF1F0C">
        <w:rPr>
          <w:szCs w:val="24"/>
        </w:rPr>
        <w:t xml:space="preserve"> </w:t>
      </w:r>
      <w:r w:rsidRPr="00EA73FD">
        <w:rPr>
          <w:szCs w:val="24"/>
        </w:rPr>
        <w:t>учебный год (</w:t>
      </w:r>
      <w:r w:rsidR="00056B34" w:rsidRPr="00EA73FD">
        <w:rPr>
          <w:szCs w:val="24"/>
        </w:rPr>
        <w:t>Вакилова Г.А.</w:t>
      </w:r>
      <w:r w:rsidRPr="00EA73FD">
        <w:rPr>
          <w:szCs w:val="24"/>
        </w:rPr>
        <w:t>)</w:t>
      </w:r>
    </w:p>
    <w:p w:rsidR="00232D28" w:rsidRPr="00EA73FD" w:rsidRDefault="00232D28" w:rsidP="00EA73FD">
      <w:pPr>
        <w:rPr>
          <w:szCs w:val="24"/>
        </w:rPr>
      </w:pPr>
      <w:r w:rsidRPr="00EA73FD">
        <w:rPr>
          <w:szCs w:val="24"/>
        </w:rPr>
        <w:t>2. Утверждение плана работы МО на 202</w:t>
      </w:r>
      <w:r w:rsidR="00291D2F" w:rsidRPr="00EA73FD">
        <w:rPr>
          <w:szCs w:val="24"/>
        </w:rPr>
        <w:t>2</w:t>
      </w:r>
      <w:r w:rsidRPr="00EA73FD">
        <w:rPr>
          <w:szCs w:val="24"/>
        </w:rPr>
        <w:t>-202</w:t>
      </w:r>
      <w:r w:rsidR="00291D2F" w:rsidRPr="00EA73FD">
        <w:rPr>
          <w:szCs w:val="24"/>
        </w:rPr>
        <w:t>3</w:t>
      </w:r>
      <w:r w:rsidRPr="00EA73FD">
        <w:rPr>
          <w:szCs w:val="24"/>
        </w:rPr>
        <w:t xml:space="preserve"> учебный год (</w:t>
      </w:r>
      <w:r w:rsidR="00056B34" w:rsidRPr="00EA73FD">
        <w:rPr>
          <w:szCs w:val="24"/>
        </w:rPr>
        <w:t>Вакилова Г.А.</w:t>
      </w:r>
      <w:r w:rsidRPr="00EA73FD">
        <w:rPr>
          <w:szCs w:val="24"/>
        </w:rPr>
        <w:t>)</w:t>
      </w:r>
    </w:p>
    <w:p w:rsidR="00232D28" w:rsidRPr="00EA73FD" w:rsidRDefault="00232D28" w:rsidP="00EA73FD">
      <w:pPr>
        <w:rPr>
          <w:szCs w:val="24"/>
        </w:rPr>
      </w:pPr>
      <w:r w:rsidRPr="00EA73FD">
        <w:rPr>
          <w:szCs w:val="24"/>
        </w:rPr>
        <w:t xml:space="preserve">3. </w:t>
      </w:r>
      <w:r w:rsidR="00291D2F" w:rsidRPr="00EA73FD">
        <w:rPr>
          <w:szCs w:val="24"/>
        </w:rPr>
        <w:t xml:space="preserve">Историческое просвещение </w:t>
      </w:r>
      <w:proofErr w:type="gramStart"/>
      <w:r w:rsidR="00291D2F" w:rsidRPr="00EA73FD">
        <w:rPr>
          <w:szCs w:val="24"/>
        </w:rPr>
        <w:t>обучающихся  по</w:t>
      </w:r>
      <w:proofErr w:type="gramEnd"/>
      <w:r w:rsidR="00291D2F" w:rsidRPr="00EA73FD">
        <w:rPr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EA73FD" w:rsidRDefault="00232D28" w:rsidP="00EA73FD">
      <w:pPr>
        <w:rPr>
          <w:szCs w:val="24"/>
        </w:rPr>
      </w:pPr>
      <w:r w:rsidRPr="00EA73FD">
        <w:rPr>
          <w:szCs w:val="24"/>
        </w:rPr>
        <w:t xml:space="preserve">4. О проведении первого (школьного) этапа Всероссийской олимпиады школьников по </w:t>
      </w:r>
      <w:r w:rsidR="00291D2F" w:rsidRPr="00EA73FD">
        <w:rPr>
          <w:szCs w:val="24"/>
        </w:rPr>
        <w:t>истории, праву, обществознанию, экономике</w:t>
      </w:r>
      <w:r w:rsidR="00EA73FD" w:rsidRPr="00EA73FD">
        <w:rPr>
          <w:szCs w:val="24"/>
        </w:rPr>
        <w:t>.</w:t>
      </w:r>
    </w:p>
    <w:p w:rsidR="00FF1F0C" w:rsidRPr="00036A8A" w:rsidRDefault="00FF1F0C" w:rsidP="00FF1F0C">
      <w:pPr>
        <w:rPr>
          <w:szCs w:val="24"/>
        </w:rPr>
      </w:pPr>
      <w:r w:rsidRPr="00036A8A">
        <w:rPr>
          <w:szCs w:val="24"/>
        </w:rPr>
        <w:t xml:space="preserve">5. Формирование и оценка функциональной грамотности обучающихся.  Анализ ГИА выпускников 9,11 классов. </w:t>
      </w:r>
    </w:p>
    <w:p w:rsidR="00FF1F0C" w:rsidRPr="00036A8A" w:rsidRDefault="00FF1F0C" w:rsidP="00FF1F0C">
      <w:pPr>
        <w:rPr>
          <w:szCs w:val="24"/>
        </w:rPr>
      </w:pPr>
      <w:r w:rsidRPr="00036A8A">
        <w:rPr>
          <w:szCs w:val="24"/>
        </w:rPr>
        <w:t xml:space="preserve">6.Рекомендации АУ ДПО ХМАО-Югры «Институт развития образования» по совершенствованию организации и методики преподавания учебных предметов: </w:t>
      </w:r>
    </w:p>
    <w:p w:rsidR="00FF1F0C" w:rsidRPr="00036A8A" w:rsidRDefault="00FF1F0C" w:rsidP="00FF1F0C">
      <w:pPr>
        <w:rPr>
          <w:szCs w:val="24"/>
        </w:rPr>
      </w:pPr>
      <w:r w:rsidRPr="00036A8A">
        <w:rPr>
          <w:szCs w:val="24"/>
        </w:rPr>
        <w:t>- ЕГЭ и ГВЭ – 11 https://iro86.ru/index.php/rcoko/ege-i-gve-11.</w:t>
      </w:r>
    </w:p>
    <w:p w:rsidR="00056B34" w:rsidRPr="00036A8A" w:rsidRDefault="00FF1F0C" w:rsidP="00EA73FD">
      <w:pPr>
        <w:rPr>
          <w:szCs w:val="24"/>
        </w:rPr>
      </w:pPr>
      <w:r w:rsidRPr="00036A8A">
        <w:rPr>
          <w:szCs w:val="24"/>
        </w:rPr>
        <w:t>- ОГЭ и ГВЭ – 9 https://iro86.ru/index.php/rcoko/oge-i-gve-9</w:t>
      </w:r>
      <w:r w:rsidR="00EA73FD" w:rsidRPr="00036A8A">
        <w:rPr>
          <w:szCs w:val="24"/>
        </w:rPr>
        <w:t xml:space="preserve"> </w:t>
      </w:r>
    </w:p>
    <w:p w:rsidR="00FF1F0C" w:rsidRPr="00036A8A" w:rsidRDefault="00FF1F0C" w:rsidP="00FF1F0C">
      <w:pPr>
        <w:rPr>
          <w:szCs w:val="24"/>
        </w:rPr>
      </w:pPr>
      <w:r w:rsidRPr="00036A8A">
        <w:rPr>
          <w:szCs w:val="24"/>
        </w:rPr>
        <w:t>7.Утверждение направления работы с одаренными и мотивированными обучающимися. Утверждение списка одаренных детей и плана работы с ними, утверждение ответственных лиц за работу с одаренными детьми.</w:t>
      </w:r>
    </w:p>
    <w:p w:rsidR="00232D28" w:rsidRPr="00036A8A" w:rsidRDefault="00FF1F0C" w:rsidP="00FF1F0C">
      <w:pPr>
        <w:rPr>
          <w:szCs w:val="24"/>
        </w:rPr>
      </w:pPr>
      <w:r w:rsidRPr="00036A8A">
        <w:rPr>
          <w:szCs w:val="24"/>
        </w:rPr>
        <w:t>8.Рассмотрение и утверждение оценочных материалов по текущему контролю успеваемости на уроках в 2022-2023 учебном году.</w:t>
      </w:r>
    </w:p>
    <w:p w:rsidR="00FF1F0C" w:rsidRDefault="00FF1F0C" w:rsidP="00FF1F0C">
      <w:pPr>
        <w:rPr>
          <w:szCs w:val="24"/>
        </w:rPr>
      </w:pPr>
      <w:r w:rsidRPr="00036A8A">
        <w:rPr>
          <w:szCs w:val="24"/>
        </w:rPr>
        <w:t xml:space="preserve">9.Историческое просвещение. Инструктивное письмо Департамента государственной политики и управления в сфере общего образования </w:t>
      </w:r>
      <w:proofErr w:type="spellStart"/>
      <w:r w:rsidRPr="00036A8A">
        <w:rPr>
          <w:szCs w:val="24"/>
        </w:rPr>
        <w:t>Минпросвещения</w:t>
      </w:r>
      <w:proofErr w:type="spellEnd"/>
      <w:r w:rsidRPr="00036A8A">
        <w:rPr>
          <w:szCs w:val="24"/>
        </w:rPr>
        <w:t xml:space="preserve"> России по вопросам исторического просвещения обучающихся в рамках реализации образовательных программ начального общего, основного общего и среднего общего образования</w:t>
      </w:r>
    </w:p>
    <w:p w:rsidR="00FF1F0C" w:rsidRPr="00EA73FD" w:rsidRDefault="00FF1F0C" w:rsidP="00FF1F0C">
      <w:pPr>
        <w:rPr>
          <w:szCs w:val="24"/>
        </w:rPr>
      </w:pPr>
    </w:p>
    <w:p w:rsidR="007551AC" w:rsidRPr="00EA73FD" w:rsidRDefault="00BD5991" w:rsidP="00EA73FD">
      <w:pPr>
        <w:rPr>
          <w:szCs w:val="24"/>
        </w:rPr>
      </w:pPr>
      <w:r w:rsidRPr="00EA73FD">
        <w:rPr>
          <w:szCs w:val="24"/>
        </w:rPr>
        <w:t>СЛУШАЛИ:</w:t>
      </w:r>
    </w:p>
    <w:p w:rsidR="00002891" w:rsidRPr="00EA73FD" w:rsidRDefault="00C337DA" w:rsidP="00EA73FD">
      <w:pPr>
        <w:rPr>
          <w:szCs w:val="24"/>
        </w:rPr>
      </w:pPr>
      <w:r w:rsidRPr="00EA73FD">
        <w:rPr>
          <w:szCs w:val="24"/>
        </w:rPr>
        <w:t>1</w:t>
      </w:r>
      <w:r w:rsidR="00303F1D" w:rsidRPr="00EA73FD">
        <w:rPr>
          <w:szCs w:val="24"/>
        </w:rPr>
        <w:t xml:space="preserve">) </w:t>
      </w:r>
      <w:proofErr w:type="spellStart"/>
      <w:r w:rsidR="00056B34" w:rsidRPr="00EA73FD">
        <w:rPr>
          <w:szCs w:val="24"/>
        </w:rPr>
        <w:t>Вакилову</w:t>
      </w:r>
      <w:proofErr w:type="spellEnd"/>
      <w:r w:rsidR="00056B34" w:rsidRPr="00EA73FD">
        <w:rPr>
          <w:szCs w:val="24"/>
        </w:rPr>
        <w:t xml:space="preserve"> Г.А.</w:t>
      </w:r>
      <w:r w:rsidRPr="00EA73FD">
        <w:rPr>
          <w:szCs w:val="24"/>
        </w:rPr>
        <w:t xml:space="preserve"> с анализом работы МО </w:t>
      </w:r>
      <w:r w:rsidR="009C6B8C" w:rsidRPr="00EA73FD">
        <w:rPr>
          <w:szCs w:val="24"/>
        </w:rPr>
        <w:t>за 20</w:t>
      </w:r>
      <w:r w:rsidR="00FA0AC2" w:rsidRPr="00EA73FD">
        <w:rPr>
          <w:szCs w:val="24"/>
        </w:rPr>
        <w:t>20</w:t>
      </w:r>
      <w:r w:rsidR="009C6B8C" w:rsidRPr="00EA73FD">
        <w:rPr>
          <w:szCs w:val="24"/>
        </w:rPr>
        <w:t>-20</w:t>
      </w:r>
      <w:r w:rsidR="00002891" w:rsidRPr="00EA73FD">
        <w:rPr>
          <w:szCs w:val="24"/>
        </w:rPr>
        <w:t>2</w:t>
      </w:r>
      <w:r w:rsidR="00FA0AC2" w:rsidRPr="00EA73FD">
        <w:rPr>
          <w:szCs w:val="24"/>
        </w:rPr>
        <w:t>1</w:t>
      </w:r>
      <w:r w:rsidRPr="00EA73FD">
        <w:rPr>
          <w:szCs w:val="24"/>
        </w:rPr>
        <w:t xml:space="preserve"> учебный год. </w:t>
      </w:r>
    </w:p>
    <w:p w:rsidR="00F379D0" w:rsidRPr="00EA73FD" w:rsidRDefault="00C337DA" w:rsidP="00EA73FD">
      <w:pPr>
        <w:rPr>
          <w:szCs w:val="24"/>
        </w:rPr>
      </w:pPr>
      <w:r w:rsidRPr="00EA73FD">
        <w:rPr>
          <w:szCs w:val="24"/>
        </w:rPr>
        <w:t>2</w:t>
      </w:r>
      <w:r w:rsidR="00A54EC1" w:rsidRPr="00EA73FD">
        <w:rPr>
          <w:szCs w:val="24"/>
        </w:rPr>
        <w:t xml:space="preserve">) </w:t>
      </w:r>
      <w:proofErr w:type="spellStart"/>
      <w:r w:rsidR="00056B34" w:rsidRPr="00EA73FD">
        <w:rPr>
          <w:szCs w:val="24"/>
        </w:rPr>
        <w:t>Вакилову</w:t>
      </w:r>
      <w:proofErr w:type="spellEnd"/>
      <w:r w:rsidR="00056B34" w:rsidRPr="00EA73FD">
        <w:rPr>
          <w:szCs w:val="24"/>
        </w:rPr>
        <w:t xml:space="preserve"> </w:t>
      </w:r>
      <w:proofErr w:type="spellStart"/>
      <w:r w:rsidR="00056B34" w:rsidRPr="00EA73FD">
        <w:rPr>
          <w:szCs w:val="24"/>
        </w:rPr>
        <w:t>Г.А.</w:t>
      </w:r>
      <w:r w:rsidR="00A54EC1" w:rsidRPr="00EA73FD">
        <w:rPr>
          <w:szCs w:val="24"/>
        </w:rPr>
        <w:t>предложила</w:t>
      </w:r>
      <w:proofErr w:type="spellEnd"/>
      <w:r w:rsidR="00A54EC1" w:rsidRPr="00EA73FD">
        <w:rPr>
          <w:szCs w:val="24"/>
        </w:rPr>
        <w:t>. у</w:t>
      </w:r>
      <w:r w:rsidR="00303F1D" w:rsidRPr="00EA73FD">
        <w:rPr>
          <w:szCs w:val="24"/>
        </w:rPr>
        <w:t xml:space="preserve">чителям МО план работы методического </w:t>
      </w:r>
      <w:proofErr w:type="gramStart"/>
      <w:r w:rsidR="00303F1D" w:rsidRPr="00EA73FD">
        <w:rPr>
          <w:szCs w:val="24"/>
        </w:rPr>
        <w:t>объединения</w:t>
      </w:r>
      <w:r w:rsidR="00CB6C5E" w:rsidRPr="00EA73FD">
        <w:rPr>
          <w:szCs w:val="24"/>
        </w:rPr>
        <w:t xml:space="preserve">  и</w:t>
      </w:r>
      <w:proofErr w:type="gramEnd"/>
      <w:r w:rsidR="00CB6C5E" w:rsidRPr="00EA73FD">
        <w:rPr>
          <w:szCs w:val="24"/>
        </w:rPr>
        <w:t xml:space="preserve"> поставила задачи </w:t>
      </w:r>
      <w:r w:rsidR="00303F1D" w:rsidRPr="00EA73FD">
        <w:rPr>
          <w:szCs w:val="24"/>
        </w:rPr>
        <w:t xml:space="preserve"> на 20</w:t>
      </w:r>
      <w:r w:rsidR="00002891" w:rsidRPr="00EA73FD">
        <w:rPr>
          <w:szCs w:val="24"/>
        </w:rPr>
        <w:t>2</w:t>
      </w:r>
      <w:r w:rsidR="00291D2F" w:rsidRPr="00EA73FD">
        <w:rPr>
          <w:szCs w:val="24"/>
        </w:rPr>
        <w:t>2</w:t>
      </w:r>
      <w:r w:rsidR="00303F1D" w:rsidRPr="00EA73FD">
        <w:rPr>
          <w:szCs w:val="24"/>
        </w:rPr>
        <w:t>-20</w:t>
      </w:r>
      <w:r w:rsidR="00491CAB" w:rsidRPr="00EA73FD">
        <w:rPr>
          <w:szCs w:val="24"/>
        </w:rPr>
        <w:t>2</w:t>
      </w:r>
      <w:r w:rsidR="00291D2F" w:rsidRPr="00EA73FD">
        <w:rPr>
          <w:szCs w:val="24"/>
        </w:rPr>
        <w:t>3</w:t>
      </w:r>
      <w:r w:rsidR="00CB6C5E" w:rsidRPr="00EA73FD">
        <w:rPr>
          <w:szCs w:val="24"/>
        </w:rPr>
        <w:t xml:space="preserve"> учебный год: </w:t>
      </w:r>
    </w:p>
    <w:p w:rsidR="00CB6C5E" w:rsidRPr="00EA73FD" w:rsidRDefault="00CB6C5E" w:rsidP="00EA73FD">
      <w:pPr>
        <w:pStyle w:val="1"/>
        <w:spacing w:before="0" w:line="240" w:lineRule="auto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EA73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1.Совершенствование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здоровья.</w:t>
      </w:r>
    </w:p>
    <w:p w:rsidR="00CB6C5E" w:rsidRPr="00EA73FD" w:rsidRDefault="00CB6C5E" w:rsidP="00EA73FD">
      <w:pPr>
        <w:pStyle w:val="1"/>
        <w:spacing w:before="0" w:line="240" w:lineRule="auto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EA73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2. Выявление и реализация образовательного потенциала учащихся.</w:t>
      </w:r>
    </w:p>
    <w:p w:rsidR="00CB6C5E" w:rsidRPr="00EA73FD" w:rsidRDefault="00CB6C5E" w:rsidP="00EA73FD">
      <w:pPr>
        <w:pStyle w:val="1"/>
        <w:spacing w:before="0" w:line="240" w:lineRule="auto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EA73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3.Отслеживание динамики развития учащихся, создание при этом эмоционального комфорта и условий для самовыражения, самопознания и саморазвития каждого ученика.</w:t>
      </w:r>
    </w:p>
    <w:p w:rsidR="00CB6C5E" w:rsidRPr="00EA73FD" w:rsidRDefault="00CB6C5E" w:rsidP="00EA73FD">
      <w:pPr>
        <w:ind w:firstLine="708"/>
        <w:rPr>
          <w:szCs w:val="24"/>
        </w:rPr>
      </w:pPr>
    </w:p>
    <w:p w:rsidR="00CC0797" w:rsidRPr="00EA73FD" w:rsidRDefault="00303F1D" w:rsidP="00EA73FD">
      <w:pPr>
        <w:ind w:firstLine="708"/>
        <w:rPr>
          <w:szCs w:val="24"/>
        </w:rPr>
      </w:pPr>
      <w:r w:rsidRPr="00EA73FD">
        <w:rPr>
          <w:szCs w:val="24"/>
        </w:rPr>
        <w:t xml:space="preserve">3) </w:t>
      </w:r>
      <w:proofErr w:type="spellStart"/>
      <w:r w:rsidR="00056B34" w:rsidRPr="00EA73FD">
        <w:rPr>
          <w:szCs w:val="24"/>
        </w:rPr>
        <w:t>Вакилову</w:t>
      </w:r>
      <w:proofErr w:type="spellEnd"/>
      <w:r w:rsidR="00056B34" w:rsidRPr="00EA73FD">
        <w:rPr>
          <w:szCs w:val="24"/>
        </w:rPr>
        <w:t xml:space="preserve"> Г.А.</w:t>
      </w:r>
      <w:r w:rsidR="00EA73FD" w:rsidRPr="00EA73FD">
        <w:rPr>
          <w:szCs w:val="24"/>
        </w:rPr>
        <w:t xml:space="preserve"> которая  </w:t>
      </w:r>
      <w:r w:rsidR="00291D2F" w:rsidRPr="00EA73FD">
        <w:rPr>
          <w:szCs w:val="24"/>
        </w:rPr>
        <w:t xml:space="preserve">указала, что в  соответствии со Стратегией национальной безопасности  РФ, утвержденный указом Президента РФ от 2 июля 2021 г № 400, одним их стратегических национальных приоритетов определена защита  традиционных </w:t>
      </w:r>
      <w:r w:rsidR="00291D2F" w:rsidRPr="00EA73FD">
        <w:rPr>
          <w:szCs w:val="24"/>
        </w:rPr>
        <w:lastRenderedPageBreak/>
        <w:t>российских  духовно-нравственных ценностей, культуры  и исторической памяти, которая обеспечивается путем решения ряда задач  защиты исторической памяти</w:t>
      </w:r>
      <w:r w:rsidRPr="00EA73FD">
        <w:rPr>
          <w:szCs w:val="24"/>
        </w:rPr>
        <w:t xml:space="preserve"> </w:t>
      </w:r>
      <w:r w:rsidR="00EA7927" w:rsidRPr="00EA73FD">
        <w:rPr>
          <w:szCs w:val="24"/>
        </w:rPr>
        <w:t>, преемственности в  развитии Российского государства и его исторически сложившегося единства, противодействия фальсификации истории.</w:t>
      </w:r>
      <w:r w:rsidR="00CC0797" w:rsidRPr="00EA73FD">
        <w:rPr>
          <w:szCs w:val="24"/>
        </w:rPr>
        <w:t xml:space="preserve">  В настоящее время историческое просвещение </w:t>
      </w:r>
      <w:proofErr w:type="gramStart"/>
      <w:r w:rsidR="00CC0797" w:rsidRPr="00EA73FD">
        <w:rPr>
          <w:szCs w:val="24"/>
        </w:rPr>
        <w:t>обучающихся  возможно</w:t>
      </w:r>
      <w:proofErr w:type="gramEnd"/>
      <w:r w:rsidR="00CC0797" w:rsidRPr="00EA73FD">
        <w:rPr>
          <w:szCs w:val="24"/>
        </w:rPr>
        <w:t xml:space="preserve"> осуществлять комплексно= в рамках изучения различных </w:t>
      </w:r>
      <w:proofErr w:type="spellStart"/>
      <w:r w:rsidR="00CC0797" w:rsidRPr="00EA73FD">
        <w:rPr>
          <w:szCs w:val="24"/>
        </w:rPr>
        <w:t>предметов.В</w:t>
      </w:r>
      <w:proofErr w:type="spellEnd"/>
      <w:r w:rsidR="00CC0797" w:rsidRPr="00EA73FD">
        <w:rPr>
          <w:szCs w:val="24"/>
        </w:rPr>
        <w:t xml:space="preserve"> соответствии с  инструктивным письмом , знакомство обучающихся с историческими событиями будет осуществляться  посредством чтения  и обсуждения текстов, слушания музыкальных произведений, рассматривания картин и памятников , учебно-исследовательской , проектной и других видов деятельности. На уровне основного общего образования   и среднего общего образования в учебном предмете «</w:t>
      </w:r>
      <w:proofErr w:type="gramStart"/>
      <w:r w:rsidR="00CC0797" w:rsidRPr="00EA73FD">
        <w:rPr>
          <w:szCs w:val="24"/>
        </w:rPr>
        <w:t>История»  материалы</w:t>
      </w:r>
      <w:proofErr w:type="gramEnd"/>
      <w:r w:rsidR="00CC0797" w:rsidRPr="00EA73FD">
        <w:rPr>
          <w:szCs w:val="24"/>
        </w:rPr>
        <w:t xml:space="preserve">  по истории родного края  рекомендуется привлекать при рассмотрении ключевых событий  и процессов отечественной истории.</w:t>
      </w:r>
    </w:p>
    <w:p w:rsidR="00002891" w:rsidRPr="00EA73FD" w:rsidRDefault="006C3C94" w:rsidP="00EA73FD">
      <w:pPr>
        <w:ind w:firstLine="708"/>
        <w:rPr>
          <w:szCs w:val="24"/>
        </w:rPr>
      </w:pPr>
      <w:r w:rsidRPr="00EA73FD">
        <w:rPr>
          <w:szCs w:val="24"/>
        </w:rPr>
        <w:t>4</w:t>
      </w:r>
      <w:r w:rsidR="00F379D0" w:rsidRPr="00EA73FD">
        <w:rPr>
          <w:szCs w:val="24"/>
        </w:rPr>
        <w:t>)</w:t>
      </w:r>
      <w:r w:rsidR="009C6B8C" w:rsidRPr="00EA73FD">
        <w:rPr>
          <w:szCs w:val="24"/>
        </w:rPr>
        <w:t xml:space="preserve"> </w:t>
      </w:r>
      <w:proofErr w:type="spellStart"/>
      <w:r w:rsidR="00056B34" w:rsidRPr="00EA73FD">
        <w:rPr>
          <w:szCs w:val="24"/>
        </w:rPr>
        <w:t>Вакилову</w:t>
      </w:r>
      <w:proofErr w:type="spellEnd"/>
      <w:r w:rsidR="00056B34" w:rsidRPr="00EA73FD">
        <w:rPr>
          <w:szCs w:val="24"/>
        </w:rPr>
        <w:t xml:space="preserve"> Г.А.</w:t>
      </w:r>
      <w:r w:rsidR="00303F1D" w:rsidRPr="00EA73FD">
        <w:rPr>
          <w:szCs w:val="24"/>
        </w:rPr>
        <w:t xml:space="preserve"> </w:t>
      </w:r>
      <w:r w:rsidR="00B46406" w:rsidRPr="00EA73FD">
        <w:rPr>
          <w:szCs w:val="24"/>
        </w:rPr>
        <w:t xml:space="preserve">по четвертому вопросу об организации школьного этапа Всероссийской олимпиады по </w:t>
      </w:r>
      <w:r w:rsidR="00303F1D" w:rsidRPr="00EA73FD">
        <w:rPr>
          <w:szCs w:val="24"/>
        </w:rPr>
        <w:t>пре</w:t>
      </w:r>
      <w:r w:rsidR="00A370AA" w:rsidRPr="00EA73FD">
        <w:rPr>
          <w:szCs w:val="24"/>
        </w:rPr>
        <w:t>дметам</w:t>
      </w:r>
      <w:r w:rsidR="00591043" w:rsidRPr="00EA73FD">
        <w:rPr>
          <w:szCs w:val="24"/>
        </w:rPr>
        <w:t>.</w:t>
      </w:r>
      <w:r w:rsidR="00906D95" w:rsidRPr="00EA73FD">
        <w:rPr>
          <w:szCs w:val="24"/>
        </w:rPr>
        <w:t xml:space="preserve"> Вакилова Г.А. предложила распределить учителей </w:t>
      </w:r>
      <w:proofErr w:type="gramStart"/>
      <w:r w:rsidR="00906D95" w:rsidRPr="00EA73FD">
        <w:rPr>
          <w:szCs w:val="24"/>
        </w:rPr>
        <w:t>в  качестве</w:t>
      </w:r>
      <w:proofErr w:type="gramEnd"/>
      <w:r w:rsidR="00906D95" w:rsidRPr="00EA73FD">
        <w:rPr>
          <w:szCs w:val="24"/>
        </w:rPr>
        <w:t xml:space="preserve"> ответственных за проведение олимпиады  по предметам.</w:t>
      </w:r>
    </w:p>
    <w:p w:rsidR="00906D95" w:rsidRPr="00EA73FD" w:rsidRDefault="00906D95" w:rsidP="00EA73FD">
      <w:pPr>
        <w:ind w:firstLine="708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06D95" w:rsidRPr="00EA73FD" w:rsidTr="00906D95">
        <w:tc>
          <w:tcPr>
            <w:tcW w:w="3369" w:type="dxa"/>
          </w:tcPr>
          <w:p w:rsidR="00906D95" w:rsidRPr="00EA73FD" w:rsidRDefault="00906D95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Ф.И. ответственного</w:t>
            </w:r>
          </w:p>
        </w:tc>
        <w:tc>
          <w:tcPr>
            <w:tcW w:w="6202" w:type="dxa"/>
          </w:tcPr>
          <w:p w:rsidR="00906D95" w:rsidRPr="00EA73FD" w:rsidRDefault="00906D95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предмет</w:t>
            </w:r>
          </w:p>
        </w:tc>
      </w:tr>
      <w:tr w:rsidR="00906D95" w:rsidRPr="00EA73FD" w:rsidTr="00906D95">
        <w:tc>
          <w:tcPr>
            <w:tcW w:w="3369" w:type="dxa"/>
          </w:tcPr>
          <w:p w:rsidR="00906D95" w:rsidRPr="00EA73FD" w:rsidRDefault="00906D95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Вакилова Г.А</w:t>
            </w:r>
          </w:p>
        </w:tc>
        <w:tc>
          <w:tcPr>
            <w:tcW w:w="6202" w:type="dxa"/>
          </w:tcPr>
          <w:p w:rsidR="00906D95" w:rsidRPr="00EA73FD" w:rsidRDefault="00906D95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право</w:t>
            </w:r>
          </w:p>
        </w:tc>
      </w:tr>
      <w:tr w:rsidR="00906D95" w:rsidRPr="00EA73FD" w:rsidTr="00906D95">
        <w:tc>
          <w:tcPr>
            <w:tcW w:w="3369" w:type="dxa"/>
          </w:tcPr>
          <w:p w:rsidR="00906D95" w:rsidRPr="00EA73FD" w:rsidRDefault="00906D95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Гаранина К.Э</w:t>
            </w:r>
          </w:p>
        </w:tc>
        <w:tc>
          <w:tcPr>
            <w:tcW w:w="6202" w:type="dxa"/>
          </w:tcPr>
          <w:p w:rsidR="00906D95" w:rsidRPr="00EA73FD" w:rsidRDefault="00906D95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история</w:t>
            </w:r>
          </w:p>
        </w:tc>
      </w:tr>
      <w:tr w:rsidR="00906D95" w:rsidRPr="00EA73FD" w:rsidTr="00906D95">
        <w:tc>
          <w:tcPr>
            <w:tcW w:w="3369" w:type="dxa"/>
          </w:tcPr>
          <w:p w:rsidR="00906D95" w:rsidRPr="00EA73FD" w:rsidRDefault="00906D95" w:rsidP="00EA73FD">
            <w:pPr>
              <w:rPr>
                <w:szCs w:val="24"/>
              </w:rPr>
            </w:pPr>
            <w:proofErr w:type="spellStart"/>
            <w:r w:rsidRPr="00EA73FD">
              <w:rPr>
                <w:szCs w:val="24"/>
              </w:rPr>
              <w:t>Насибуллина</w:t>
            </w:r>
            <w:proofErr w:type="spellEnd"/>
            <w:r w:rsidRPr="00EA73FD">
              <w:rPr>
                <w:szCs w:val="24"/>
              </w:rPr>
              <w:t xml:space="preserve"> Л.В.</w:t>
            </w:r>
          </w:p>
        </w:tc>
        <w:tc>
          <w:tcPr>
            <w:tcW w:w="6202" w:type="dxa"/>
          </w:tcPr>
          <w:p w:rsidR="00906D95" w:rsidRPr="00EA73FD" w:rsidRDefault="00906D95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обществознание</w:t>
            </w:r>
          </w:p>
        </w:tc>
      </w:tr>
      <w:tr w:rsidR="00906D95" w:rsidRPr="00EA73FD" w:rsidTr="00906D95">
        <w:tc>
          <w:tcPr>
            <w:tcW w:w="3369" w:type="dxa"/>
          </w:tcPr>
          <w:p w:rsidR="00906D95" w:rsidRPr="00EA73FD" w:rsidRDefault="00906D95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Ковшова А.А.</w:t>
            </w:r>
          </w:p>
        </w:tc>
        <w:tc>
          <w:tcPr>
            <w:tcW w:w="6202" w:type="dxa"/>
          </w:tcPr>
          <w:p w:rsidR="00906D95" w:rsidRPr="00EA73FD" w:rsidRDefault="00906D95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экономика</w:t>
            </w:r>
          </w:p>
        </w:tc>
      </w:tr>
      <w:tr w:rsidR="00906D95" w:rsidRPr="00EA73FD" w:rsidTr="00906D95">
        <w:tc>
          <w:tcPr>
            <w:tcW w:w="3369" w:type="dxa"/>
          </w:tcPr>
          <w:p w:rsidR="00906D95" w:rsidRPr="00EA73FD" w:rsidRDefault="00906D95" w:rsidP="00EA73FD">
            <w:pPr>
              <w:rPr>
                <w:szCs w:val="24"/>
              </w:rPr>
            </w:pPr>
            <w:proofErr w:type="spellStart"/>
            <w:r w:rsidRPr="00EA73FD">
              <w:rPr>
                <w:szCs w:val="24"/>
              </w:rPr>
              <w:t>Лысогор</w:t>
            </w:r>
            <w:proofErr w:type="spellEnd"/>
            <w:r w:rsidRPr="00EA73FD">
              <w:rPr>
                <w:szCs w:val="24"/>
              </w:rPr>
              <w:t xml:space="preserve"> Г.А.</w:t>
            </w:r>
          </w:p>
        </w:tc>
        <w:tc>
          <w:tcPr>
            <w:tcW w:w="6202" w:type="dxa"/>
          </w:tcPr>
          <w:p w:rsidR="00906D95" w:rsidRPr="00EA73FD" w:rsidRDefault="00906D95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география</w:t>
            </w:r>
          </w:p>
        </w:tc>
      </w:tr>
    </w:tbl>
    <w:p w:rsidR="00906D95" w:rsidRPr="00EA73FD" w:rsidRDefault="00906D95" w:rsidP="00EA73FD">
      <w:pPr>
        <w:ind w:firstLine="708"/>
        <w:rPr>
          <w:szCs w:val="24"/>
        </w:rPr>
      </w:pPr>
    </w:p>
    <w:p w:rsidR="00EA73FD" w:rsidRPr="00EA73FD" w:rsidRDefault="00EA73FD" w:rsidP="00EA73FD">
      <w:pPr>
        <w:rPr>
          <w:szCs w:val="24"/>
        </w:rPr>
      </w:pPr>
      <w:r w:rsidRPr="00EA73FD">
        <w:rPr>
          <w:szCs w:val="24"/>
        </w:rPr>
        <w:t>5) Ковшову А.А.: в соответствии с приказом Департамента образования и  науки ХМАО-Югры от 06.09.2022 № 10-П-1857 «Об утверждении регионального плана мероприятий («дорожная карта»), направленных на формирование и оценку функциональной грамотности обучающихся общеобразовательных организаций ХМАО-Югры на 2022-2023 учебный год», приказа департамента образования Администрации г. Сургута от 08.09.2022 года №12-03-712/2 «Об утверждении плана мероприятий («дорожная карта»), направленных на формирование и оценку функциональной грамотности обучающихся муниципальных общеобразовательных учреждений г. Сургута в 2022/23 учебном году», в целях повышения качества общего образования посредством формирования функциональной грамотности обучающихся будет сформирован план мероприятий («дорожная карта»), направленных на формирование и оценку функциональной грамотности обучающихся МБОУ СОШ №1 в 2022/23 учебном году.</w:t>
      </w:r>
    </w:p>
    <w:p w:rsidR="00EA73FD" w:rsidRPr="00EA73FD" w:rsidRDefault="00EA73FD" w:rsidP="00EA73FD">
      <w:pPr>
        <w:rPr>
          <w:szCs w:val="24"/>
        </w:rPr>
      </w:pPr>
    </w:p>
    <w:p w:rsidR="007551AC" w:rsidRPr="00EA73FD" w:rsidRDefault="007551AC" w:rsidP="00EA73FD">
      <w:pPr>
        <w:rPr>
          <w:szCs w:val="24"/>
        </w:rPr>
      </w:pPr>
      <w:r w:rsidRPr="00EA73FD">
        <w:rPr>
          <w:szCs w:val="24"/>
        </w:rPr>
        <w:t>Постановили:</w:t>
      </w:r>
    </w:p>
    <w:p w:rsidR="006C3C94" w:rsidRPr="00EA73FD" w:rsidRDefault="009C6B8C" w:rsidP="00EA73FD">
      <w:pPr>
        <w:numPr>
          <w:ilvl w:val="0"/>
          <w:numId w:val="10"/>
        </w:numPr>
        <w:rPr>
          <w:szCs w:val="24"/>
        </w:rPr>
      </w:pPr>
      <w:r w:rsidRPr="00EA73FD">
        <w:rPr>
          <w:szCs w:val="24"/>
        </w:rPr>
        <w:t>Считать работу МО за 20</w:t>
      </w:r>
      <w:r w:rsidR="00056B34" w:rsidRPr="00EA73FD">
        <w:rPr>
          <w:szCs w:val="24"/>
        </w:rPr>
        <w:t>2</w:t>
      </w:r>
      <w:r w:rsidR="00906D95" w:rsidRPr="00EA73FD">
        <w:rPr>
          <w:szCs w:val="24"/>
        </w:rPr>
        <w:t>1</w:t>
      </w:r>
      <w:r w:rsidRPr="00EA73FD">
        <w:rPr>
          <w:szCs w:val="24"/>
        </w:rPr>
        <w:t>-20</w:t>
      </w:r>
      <w:r w:rsidR="00002891" w:rsidRPr="00EA73FD">
        <w:rPr>
          <w:szCs w:val="24"/>
        </w:rPr>
        <w:t>2</w:t>
      </w:r>
      <w:r w:rsidR="00906D95" w:rsidRPr="00EA73FD">
        <w:rPr>
          <w:szCs w:val="24"/>
        </w:rPr>
        <w:t>2</w:t>
      </w:r>
      <w:r w:rsidR="006C3C94" w:rsidRPr="00EA73FD">
        <w:rPr>
          <w:szCs w:val="24"/>
        </w:rPr>
        <w:t xml:space="preserve"> учебный год удовлетворительной</w:t>
      </w:r>
      <w:r w:rsidR="00A370AA" w:rsidRPr="00EA73FD">
        <w:rPr>
          <w:szCs w:val="24"/>
        </w:rPr>
        <w:t>.</w:t>
      </w:r>
    </w:p>
    <w:p w:rsidR="007551AC" w:rsidRPr="00EA73FD" w:rsidRDefault="006C3C94" w:rsidP="00EA73FD">
      <w:pPr>
        <w:numPr>
          <w:ilvl w:val="0"/>
          <w:numId w:val="10"/>
        </w:numPr>
        <w:rPr>
          <w:szCs w:val="24"/>
        </w:rPr>
      </w:pPr>
      <w:r w:rsidRPr="00EA73FD">
        <w:rPr>
          <w:szCs w:val="24"/>
        </w:rPr>
        <w:t>Утвердить план работы МО на 20</w:t>
      </w:r>
      <w:r w:rsidR="00002891" w:rsidRPr="00EA73FD">
        <w:rPr>
          <w:szCs w:val="24"/>
        </w:rPr>
        <w:t>2</w:t>
      </w:r>
      <w:r w:rsidR="00906D95" w:rsidRPr="00EA73FD">
        <w:rPr>
          <w:szCs w:val="24"/>
        </w:rPr>
        <w:t>2</w:t>
      </w:r>
      <w:r w:rsidR="009C6B8C" w:rsidRPr="00EA73FD">
        <w:rPr>
          <w:szCs w:val="24"/>
        </w:rPr>
        <w:t>-20</w:t>
      </w:r>
      <w:r w:rsidR="00491CAB" w:rsidRPr="00EA73FD">
        <w:rPr>
          <w:szCs w:val="24"/>
        </w:rPr>
        <w:t>2</w:t>
      </w:r>
      <w:r w:rsidR="00906D95" w:rsidRPr="00EA73FD">
        <w:rPr>
          <w:szCs w:val="24"/>
        </w:rPr>
        <w:t>3</w:t>
      </w:r>
      <w:r w:rsidR="00D23921" w:rsidRPr="00EA73FD">
        <w:rPr>
          <w:szCs w:val="24"/>
        </w:rPr>
        <w:t xml:space="preserve"> </w:t>
      </w:r>
      <w:r w:rsidR="00733E21" w:rsidRPr="00EA73FD">
        <w:rPr>
          <w:szCs w:val="24"/>
        </w:rPr>
        <w:t>учебный год</w:t>
      </w:r>
      <w:r w:rsidR="00A370AA" w:rsidRPr="00EA73FD">
        <w:rPr>
          <w:szCs w:val="24"/>
        </w:rPr>
        <w:t>.</w:t>
      </w:r>
    </w:p>
    <w:p w:rsidR="006D14A9" w:rsidRPr="00EA73FD" w:rsidRDefault="000335D7" w:rsidP="00EA73FD">
      <w:pPr>
        <w:numPr>
          <w:ilvl w:val="0"/>
          <w:numId w:val="10"/>
        </w:numPr>
        <w:rPr>
          <w:szCs w:val="24"/>
        </w:rPr>
      </w:pPr>
      <w:r w:rsidRPr="00EA73FD">
        <w:rPr>
          <w:szCs w:val="24"/>
        </w:rPr>
        <w:t xml:space="preserve">Утвердить УМК по </w:t>
      </w:r>
      <w:r w:rsidR="00A370AA" w:rsidRPr="00EA73FD">
        <w:rPr>
          <w:szCs w:val="24"/>
        </w:rPr>
        <w:t>предметам</w:t>
      </w:r>
      <w:r w:rsidR="00491CAB" w:rsidRPr="00EA73FD">
        <w:rPr>
          <w:szCs w:val="24"/>
        </w:rPr>
        <w:t xml:space="preserve"> технология, изобразительное искусство, музыка</w:t>
      </w:r>
      <w:r w:rsidR="00A370AA" w:rsidRPr="00EA73FD">
        <w:rPr>
          <w:szCs w:val="24"/>
        </w:rPr>
        <w:t>.</w:t>
      </w:r>
      <w:r w:rsidRPr="00EA73FD">
        <w:rPr>
          <w:szCs w:val="24"/>
        </w:rPr>
        <w:t xml:space="preserve"> </w:t>
      </w:r>
    </w:p>
    <w:p w:rsidR="00BD5991" w:rsidRPr="00EA73FD" w:rsidRDefault="00B46406" w:rsidP="00EA73FD">
      <w:pPr>
        <w:numPr>
          <w:ilvl w:val="0"/>
          <w:numId w:val="10"/>
        </w:numPr>
        <w:rPr>
          <w:szCs w:val="24"/>
        </w:rPr>
      </w:pPr>
      <w:r w:rsidRPr="00EA73FD">
        <w:rPr>
          <w:szCs w:val="24"/>
        </w:rPr>
        <w:t xml:space="preserve">Провести первый этап Всероссийской олимпиады по </w:t>
      </w:r>
      <w:r w:rsidR="00A370AA" w:rsidRPr="00EA73FD">
        <w:rPr>
          <w:szCs w:val="24"/>
        </w:rPr>
        <w:t>предметам</w:t>
      </w:r>
      <w:r w:rsidRPr="00EA73FD">
        <w:rPr>
          <w:szCs w:val="24"/>
        </w:rPr>
        <w:t xml:space="preserve">, согласно </w:t>
      </w:r>
      <w:r w:rsidR="0049349F" w:rsidRPr="00EA73FD">
        <w:rPr>
          <w:szCs w:val="24"/>
        </w:rPr>
        <w:t>графику</w:t>
      </w:r>
      <w:r w:rsidR="00EA73FD">
        <w:rPr>
          <w:szCs w:val="24"/>
        </w:rPr>
        <w:t>, утвержденным д</w:t>
      </w:r>
      <w:r w:rsidRPr="00EA73FD">
        <w:rPr>
          <w:szCs w:val="24"/>
        </w:rPr>
        <w:t xml:space="preserve">епартаментом образования </w:t>
      </w:r>
      <w:r w:rsidR="00EA73FD">
        <w:rPr>
          <w:szCs w:val="24"/>
        </w:rPr>
        <w:t xml:space="preserve">Администрации </w:t>
      </w:r>
      <w:r w:rsidRPr="00EA73FD">
        <w:rPr>
          <w:szCs w:val="24"/>
        </w:rPr>
        <w:t>г. Сургута</w:t>
      </w:r>
      <w:r w:rsidR="00E45A17" w:rsidRPr="00EA73FD">
        <w:rPr>
          <w:szCs w:val="24"/>
        </w:rPr>
        <w:t xml:space="preserve"> </w:t>
      </w:r>
    </w:p>
    <w:p w:rsidR="00EA73FD" w:rsidRPr="00036A8A" w:rsidRDefault="00EA73FD" w:rsidP="00EA73FD">
      <w:pPr>
        <w:pStyle w:val="a6"/>
        <w:numPr>
          <w:ilvl w:val="0"/>
          <w:numId w:val="10"/>
        </w:numPr>
        <w:rPr>
          <w:szCs w:val="24"/>
        </w:rPr>
      </w:pPr>
      <w:r w:rsidRPr="00036A8A">
        <w:rPr>
          <w:szCs w:val="24"/>
        </w:rPr>
        <w:t>Учителям-предметникам:</w:t>
      </w:r>
    </w:p>
    <w:p w:rsidR="00EA73FD" w:rsidRPr="00036A8A" w:rsidRDefault="00EA73FD" w:rsidP="00EA73FD">
      <w:pPr>
        <w:pStyle w:val="a6"/>
        <w:rPr>
          <w:szCs w:val="24"/>
        </w:rPr>
      </w:pPr>
      <w:r w:rsidRPr="00036A8A">
        <w:rPr>
          <w:szCs w:val="24"/>
        </w:rPr>
        <w:t>- реализовывать план мероприятий, направленный на формирование и оценку функциональной грамотности обучающихся 5-9-классов.</w:t>
      </w:r>
    </w:p>
    <w:p w:rsidR="00EA73FD" w:rsidRPr="00036A8A" w:rsidRDefault="00EA73FD" w:rsidP="00EA73FD">
      <w:pPr>
        <w:pStyle w:val="a6"/>
        <w:rPr>
          <w:szCs w:val="24"/>
        </w:rPr>
      </w:pPr>
      <w:r w:rsidRPr="00036A8A">
        <w:rPr>
          <w:szCs w:val="24"/>
        </w:rPr>
        <w:t xml:space="preserve">- использовать в образовательном процессе банк заданий для оценки функциональной грамотности (естественнонаучная грамотность), разработанных Федеральным государственным бюджетным научным учреждением «Институт стратегии развития образования Российской академии образования» </w:t>
      </w:r>
      <w:hyperlink r:id="rId5" w:history="1">
        <w:r w:rsidRPr="00036A8A">
          <w:rPr>
            <w:rStyle w:val="a9"/>
            <w:szCs w:val="24"/>
          </w:rPr>
          <w:t>https://fipi.ru/otkrytyy-bank-zadaniy-dlya-otsenki-yestestvennonauchnoy-gramotnosti</w:t>
        </w:r>
      </w:hyperlink>
      <w:r w:rsidRPr="00036A8A">
        <w:rPr>
          <w:szCs w:val="24"/>
        </w:rPr>
        <w:t xml:space="preserve"> </w:t>
      </w:r>
    </w:p>
    <w:p w:rsidR="00EA73FD" w:rsidRPr="00036A8A" w:rsidRDefault="00EA73FD" w:rsidP="00EA73FD">
      <w:pPr>
        <w:pStyle w:val="a6"/>
        <w:rPr>
          <w:szCs w:val="24"/>
        </w:rPr>
      </w:pPr>
      <w:r w:rsidRPr="00036A8A">
        <w:rPr>
          <w:szCs w:val="24"/>
        </w:rPr>
        <w:t xml:space="preserve">- использовать в образовательном процессе банк заданий для оценки функциональной грамотности (глобальные компетенции, естественнонаучная грамотность, креативное мышление, математическая грамотность, финансовая грамотность, читательская грамотность) на портале Института стратегии развития </w:t>
      </w:r>
      <w:r w:rsidRPr="00036A8A">
        <w:rPr>
          <w:szCs w:val="24"/>
        </w:rPr>
        <w:lastRenderedPageBreak/>
        <w:t>образования (</w:t>
      </w:r>
      <w:hyperlink r:id="rId6" w:history="1">
        <w:r w:rsidRPr="00036A8A">
          <w:rPr>
            <w:rStyle w:val="a9"/>
            <w:szCs w:val="24"/>
          </w:rPr>
          <w:t>https://fg.resh.edu.ru/</w:t>
        </w:r>
      </w:hyperlink>
      <w:r w:rsidRPr="00036A8A">
        <w:rPr>
          <w:szCs w:val="24"/>
        </w:rPr>
        <w:t>) для использования Электронного банка заданий для оценки функциональной грамотности</w:t>
      </w:r>
    </w:p>
    <w:p w:rsidR="00EA73FD" w:rsidRPr="00EA73FD" w:rsidRDefault="00EA73FD" w:rsidP="00EA73FD">
      <w:pPr>
        <w:pStyle w:val="a6"/>
        <w:rPr>
          <w:szCs w:val="24"/>
        </w:rPr>
      </w:pPr>
      <w:r w:rsidRPr="00036A8A">
        <w:rPr>
          <w:szCs w:val="24"/>
        </w:rPr>
        <w:t xml:space="preserve">- осуществлять подготовку обучающихся 5-9 классов для участия в диагностике </w:t>
      </w:r>
      <w:proofErr w:type="spellStart"/>
      <w:r w:rsidRPr="00036A8A">
        <w:rPr>
          <w:szCs w:val="24"/>
        </w:rPr>
        <w:t>сформированности</w:t>
      </w:r>
      <w:proofErr w:type="spellEnd"/>
      <w:r w:rsidRPr="00036A8A">
        <w:rPr>
          <w:szCs w:val="24"/>
        </w:rPr>
        <w:t xml:space="preserve"> функциональной грамотности.</w:t>
      </w:r>
    </w:p>
    <w:p w:rsidR="00002891" w:rsidRPr="00EA73FD" w:rsidRDefault="00EA73FD" w:rsidP="00EA73FD">
      <w:pPr>
        <w:ind w:left="720"/>
        <w:rPr>
          <w:szCs w:val="24"/>
        </w:rPr>
      </w:pPr>
      <w:r w:rsidRPr="00EA73FD">
        <w:rPr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7F44" w:rsidRPr="00EA73FD" w:rsidTr="00BC7F44">
        <w:tc>
          <w:tcPr>
            <w:tcW w:w="3190" w:type="dxa"/>
            <w:shd w:val="clear" w:color="auto" w:fill="auto"/>
          </w:tcPr>
          <w:p w:rsidR="00BC7F44" w:rsidRPr="00EA73FD" w:rsidRDefault="00BC7F44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Председатель:</w:t>
            </w:r>
          </w:p>
        </w:tc>
        <w:tc>
          <w:tcPr>
            <w:tcW w:w="3190" w:type="dxa"/>
            <w:shd w:val="clear" w:color="auto" w:fill="auto"/>
          </w:tcPr>
          <w:p w:rsidR="00BC7F44" w:rsidRPr="00EA73FD" w:rsidRDefault="00BC7F44" w:rsidP="00EA73FD">
            <w:pPr>
              <w:jc w:val="center"/>
              <w:rPr>
                <w:szCs w:val="24"/>
              </w:rPr>
            </w:pPr>
            <w:r w:rsidRPr="00EA73FD">
              <w:rPr>
                <w:szCs w:val="24"/>
              </w:rPr>
              <w:t>____________</w:t>
            </w:r>
          </w:p>
          <w:p w:rsidR="00BC7F44" w:rsidRPr="00EA73FD" w:rsidRDefault="00BC7F44" w:rsidP="00EA73FD">
            <w:pPr>
              <w:jc w:val="center"/>
              <w:rPr>
                <w:szCs w:val="24"/>
              </w:rPr>
            </w:pPr>
            <w:r w:rsidRPr="00EA73FD"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BC7F44" w:rsidRPr="00EA73FD" w:rsidRDefault="00BC7F44" w:rsidP="00EA73FD">
            <w:pPr>
              <w:jc w:val="center"/>
              <w:rPr>
                <w:szCs w:val="24"/>
              </w:rPr>
            </w:pPr>
            <w:r w:rsidRPr="00EA73FD">
              <w:rPr>
                <w:szCs w:val="24"/>
              </w:rPr>
              <w:t>_</w:t>
            </w:r>
            <w:r w:rsidR="00056B34" w:rsidRPr="00EA73FD">
              <w:rPr>
                <w:szCs w:val="24"/>
                <w:u w:val="single"/>
              </w:rPr>
              <w:t xml:space="preserve">Г.А. Вакилова </w:t>
            </w:r>
            <w:r w:rsidRPr="00EA73FD">
              <w:rPr>
                <w:szCs w:val="24"/>
              </w:rPr>
              <w:t>_</w:t>
            </w:r>
          </w:p>
          <w:p w:rsidR="00BC7F44" w:rsidRPr="00EA73FD" w:rsidRDefault="00BC7F44" w:rsidP="00EA73FD">
            <w:pPr>
              <w:jc w:val="center"/>
              <w:rPr>
                <w:szCs w:val="24"/>
              </w:rPr>
            </w:pPr>
            <w:r w:rsidRPr="00EA73FD">
              <w:rPr>
                <w:szCs w:val="24"/>
                <w:vertAlign w:val="superscript"/>
              </w:rPr>
              <w:t>расшифровка подписи</w:t>
            </w:r>
          </w:p>
        </w:tc>
      </w:tr>
      <w:tr w:rsidR="00BC7F44" w:rsidRPr="00EA73FD" w:rsidTr="00BC7F44">
        <w:tc>
          <w:tcPr>
            <w:tcW w:w="3190" w:type="dxa"/>
            <w:shd w:val="clear" w:color="auto" w:fill="auto"/>
          </w:tcPr>
          <w:p w:rsidR="00BC7F44" w:rsidRPr="00EA73FD" w:rsidRDefault="00BC7F44" w:rsidP="00EA73FD">
            <w:pPr>
              <w:rPr>
                <w:szCs w:val="24"/>
              </w:rPr>
            </w:pPr>
            <w:r w:rsidRPr="00EA73FD">
              <w:rPr>
                <w:szCs w:val="24"/>
              </w:rPr>
              <w:t>Секретарь:</w:t>
            </w:r>
          </w:p>
        </w:tc>
        <w:tc>
          <w:tcPr>
            <w:tcW w:w="3190" w:type="dxa"/>
            <w:shd w:val="clear" w:color="auto" w:fill="auto"/>
          </w:tcPr>
          <w:p w:rsidR="00BC7F44" w:rsidRPr="00EA73FD" w:rsidRDefault="00BC7F44" w:rsidP="00EA73FD">
            <w:pPr>
              <w:jc w:val="center"/>
              <w:rPr>
                <w:szCs w:val="24"/>
              </w:rPr>
            </w:pPr>
            <w:r w:rsidRPr="00EA73FD">
              <w:rPr>
                <w:szCs w:val="24"/>
              </w:rPr>
              <w:t>____________</w:t>
            </w:r>
          </w:p>
          <w:p w:rsidR="00BC7F44" w:rsidRPr="00EA73FD" w:rsidRDefault="00BC7F44" w:rsidP="00EA73FD">
            <w:pPr>
              <w:jc w:val="center"/>
              <w:rPr>
                <w:szCs w:val="24"/>
              </w:rPr>
            </w:pPr>
            <w:r w:rsidRPr="00EA73FD"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BC7F44" w:rsidRPr="00EA73FD" w:rsidRDefault="00A54A67" w:rsidP="00EA73FD">
            <w:pPr>
              <w:jc w:val="center"/>
              <w:rPr>
                <w:szCs w:val="24"/>
              </w:rPr>
            </w:pPr>
            <w:r w:rsidRPr="00EA73FD">
              <w:rPr>
                <w:szCs w:val="24"/>
              </w:rPr>
              <w:t xml:space="preserve">        Л.В. </w:t>
            </w:r>
            <w:proofErr w:type="spellStart"/>
            <w:r w:rsidRPr="00EA73FD">
              <w:rPr>
                <w:szCs w:val="24"/>
              </w:rPr>
              <w:t>Насибуллина</w:t>
            </w:r>
            <w:proofErr w:type="spellEnd"/>
            <w:r w:rsidR="00BC7F44" w:rsidRPr="00EA73FD">
              <w:rPr>
                <w:szCs w:val="24"/>
              </w:rPr>
              <w:t>___</w:t>
            </w:r>
          </w:p>
          <w:p w:rsidR="00BC7F44" w:rsidRPr="00EA73FD" w:rsidRDefault="00BC7F44" w:rsidP="00EA73FD">
            <w:pPr>
              <w:jc w:val="center"/>
              <w:rPr>
                <w:szCs w:val="24"/>
              </w:rPr>
            </w:pPr>
            <w:r w:rsidRPr="00EA73FD">
              <w:rPr>
                <w:szCs w:val="24"/>
                <w:vertAlign w:val="superscript"/>
              </w:rPr>
              <w:t>расшифровка подписи</w:t>
            </w:r>
          </w:p>
        </w:tc>
      </w:tr>
    </w:tbl>
    <w:p w:rsidR="007551AC" w:rsidRPr="00EA73FD" w:rsidRDefault="007551AC" w:rsidP="00EA73FD">
      <w:pPr>
        <w:rPr>
          <w:szCs w:val="24"/>
        </w:rPr>
      </w:pPr>
    </w:p>
    <w:sectPr w:rsidR="007551AC" w:rsidRPr="00EA73FD" w:rsidSect="00773BE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F72"/>
    <w:multiLevelType w:val="hybridMultilevel"/>
    <w:tmpl w:val="DE341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E4C98"/>
    <w:multiLevelType w:val="multilevel"/>
    <w:tmpl w:val="D01EB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637AA"/>
    <w:multiLevelType w:val="hybridMultilevel"/>
    <w:tmpl w:val="B7F6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63E59"/>
    <w:multiLevelType w:val="hybridMultilevel"/>
    <w:tmpl w:val="B370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2050"/>
    <w:multiLevelType w:val="hybridMultilevel"/>
    <w:tmpl w:val="86029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127C2"/>
    <w:multiLevelType w:val="hybridMultilevel"/>
    <w:tmpl w:val="C7EC4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12E72"/>
    <w:multiLevelType w:val="hybridMultilevel"/>
    <w:tmpl w:val="6206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88131D"/>
    <w:multiLevelType w:val="hybridMultilevel"/>
    <w:tmpl w:val="3660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95A41"/>
    <w:multiLevelType w:val="hybridMultilevel"/>
    <w:tmpl w:val="588A0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6E5404"/>
    <w:multiLevelType w:val="hybridMultilevel"/>
    <w:tmpl w:val="A5D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7070C"/>
    <w:multiLevelType w:val="hybridMultilevel"/>
    <w:tmpl w:val="A9D6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AC"/>
    <w:rsid w:val="00002891"/>
    <w:rsid w:val="000335D7"/>
    <w:rsid w:val="00036A8A"/>
    <w:rsid w:val="00056B34"/>
    <w:rsid w:val="000717E0"/>
    <w:rsid w:val="00084FAC"/>
    <w:rsid w:val="001444A8"/>
    <w:rsid w:val="00184E44"/>
    <w:rsid w:val="001A0282"/>
    <w:rsid w:val="001B5119"/>
    <w:rsid w:val="001C2398"/>
    <w:rsid w:val="001C5B13"/>
    <w:rsid w:val="00216C09"/>
    <w:rsid w:val="00232D28"/>
    <w:rsid w:val="002451DF"/>
    <w:rsid w:val="00291D2F"/>
    <w:rsid w:val="00303F1D"/>
    <w:rsid w:val="003B149B"/>
    <w:rsid w:val="0041518E"/>
    <w:rsid w:val="004843C9"/>
    <w:rsid w:val="00491CAB"/>
    <w:rsid w:val="0049349F"/>
    <w:rsid w:val="004B23EF"/>
    <w:rsid w:val="0051569C"/>
    <w:rsid w:val="00557C32"/>
    <w:rsid w:val="005829D4"/>
    <w:rsid w:val="00584999"/>
    <w:rsid w:val="00590D15"/>
    <w:rsid w:val="00591043"/>
    <w:rsid w:val="006B7F36"/>
    <w:rsid w:val="006C3C94"/>
    <w:rsid w:val="006D14A9"/>
    <w:rsid w:val="00703AB2"/>
    <w:rsid w:val="007103C6"/>
    <w:rsid w:val="007250C2"/>
    <w:rsid w:val="00733E21"/>
    <w:rsid w:val="007551AC"/>
    <w:rsid w:val="00773BE8"/>
    <w:rsid w:val="00780BBD"/>
    <w:rsid w:val="00810B47"/>
    <w:rsid w:val="00856AFD"/>
    <w:rsid w:val="008F4CE6"/>
    <w:rsid w:val="009060E6"/>
    <w:rsid w:val="00906D95"/>
    <w:rsid w:val="0091530C"/>
    <w:rsid w:val="00982511"/>
    <w:rsid w:val="00994BC4"/>
    <w:rsid w:val="009C686F"/>
    <w:rsid w:val="009C6B8C"/>
    <w:rsid w:val="009F095F"/>
    <w:rsid w:val="00A00D11"/>
    <w:rsid w:val="00A370AA"/>
    <w:rsid w:val="00A54A67"/>
    <w:rsid w:val="00A54EC1"/>
    <w:rsid w:val="00A6108F"/>
    <w:rsid w:val="00A659D7"/>
    <w:rsid w:val="00B41AA6"/>
    <w:rsid w:val="00B46406"/>
    <w:rsid w:val="00B54497"/>
    <w:rsid w:val="00BC7F44"/>
    <w:rsid w:val="00BD5991"/>
    <w:rsid w:val="00C1197E"/>
    <w:rsid w:val="00C337DA"/>
    <w:rsid w:val="00C3655A"/>
    <w:rsid w:val="00C51CEB"/>
    <w:rsid w:val="00C755B0"/>
    <w:rsid w:val="00CB0963"/>
    <w:rsid w:val="00CB6C5E"/>
    <w:rsid w:val="00CC0797"/>
    <w:rsid w:val="00CE7FF4"/>
    <w:rsid w:val="00D2322E"/>
    <w:rsid w:val="00D23921"/>
    <w:rsid w:val="00D648CC"/>
    <w:rsid w:val="00D65E50"/>
    <w:rsid w:val="00E45A17"/>
    <w:rsid w:val="00EA73FD"/>
    <w:rsid w:val="00EA7927"/>
    <w:rsid w:val="00F23203"/>
    <w:rsid w:val="00F253AC"/>
    <w:rsid w:val="00F379D0"/>
    <w:rsid w:val="00F46819"/>
    <w:rsid w:val="00FA0AC2"/>
    <w:rsid w:val="00FB744C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43E59-C97E-4CE0-89DD-7DFABD37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C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32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23921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CB6C5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8">
    <w:name w:val="Основной текст + Полужирный"/>
    <w:basedOn w:val="a7"/>
    <w:rsid w:val="00CB6C5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CB6C5E"/>
    <w:pPr>
      <w:widowControl w:val="0"/>
      <w:shd w:val="clear" w:color="auto" w:fill="FFFFFF"/>
      <w:spacing w:before="120" w:line="250" w:lineRule="exact"/>
      <w:ind w:hanging="340"/>
    </w:pPr>
    <w:rPr>
      <w:rFonts w:ascii="Arial" w:eastAsia="Arial" w:hAnsi="Arial" w:cs="Arial"/>
      <w:sz w:val="19"/>
      <w:szCs w:val="19"/>
      <w:lang w:eastAsia="ru-RU"/>
    </w:rPr>
  </w:style>
  <w:style w:type="character" w:styleId="a9">
    <w:name w:val="Hyperlink"/>
    <w:basedOn w:val="a0"/>
    <w:uiPriority w:val="99"/>
    <w:unhideWhenUsed/>
    <w:rsid w:val="00EA7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Вера</dc:creator>
  <cp:lastModifiedBy>Ольга А. Салеева</cp:lastModifiedBy>
  <cp:revision>5</cp:revision>
  <cp:lastPrinted>2015-06-16T04:28:00Z</cp:lastPrinted>
  <dcterms:created xsi:type="dcterms:W3CDTF">2022-10-18T10:50:00Z</dcterms:created>
  <dcterms:modified xsi:type="dcterms:W3CDTF">2022-10-19T11:09:00Z</dcterms:modified>
</cp:coreProperties>
</file>