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D6295" w14:textId="77777777" w:rsidR="00FD7EDE" w:rsidRPr="00040032" w:rsidRDefault="00FD7EDE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040032">
        <w:rPr>
          <w:rFonts w:ascii="Times New Roman" w:hAnsi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3F5BDC80" w14:textId="77777777" w:rsidR="00FD7EDE" w:rsidRPr="00040032" w:rsidRDefault="00FD7EDE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40032">
        <w:rPr>
          <w:rFonts w:ascii="Times New Roman" w:hAnsi="Times New Roman"/>
          <w:sz w:val="28"/>
          <w:szCs w:val="28"/>
          <w:lang w:eastAsia="en-US"/>
        </w:rPr>
        <w:t>средняя</w:t>
      </w:r>
      <w:proofErr w:type="gramEnd"/>
      <w:r w:rsidRPr="00040032">
        <w:rPr>
          <w:rFonts w:ascii="Times New Roman" w:hAnsi="Times New Roman"/>
          <w:sz w:val="28"/>
          <w:szCs w:val="28"/>
          <w:lang w:eastAsia="en-US"/>
        </w:rPr>
        <w:t xml:space="preserve"> общеобразовательная школа №1 </w:t>
      </w:r>
    </w:p>
    <w:p w14:paraId="4226E355" w14:textId="77777777" w:rsidR="00FD7EDE" w:rsidRPr="00040032" w:rsidRDefault="00FD7EDE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8EBFCA2" w14:textId="77777777" w:rsidR="00FD7EDE" w:rsidRPr="00040032" w:rsidRDefault="00FD7EDE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047BB01" w14:textId="77777777" w:rsidR="00FD7EDE" w:rsidRPr="00040032" w:rsidRDefault="00FD7EDE" w:rsidP="00296D21">
      <w:pPr>
        <w:ind w:firstLine="709"/>
        <w:jc w:val="center"/>
        <w:rPr>
          <w:rFonts w:ascii="Times New Roman" w:hAnsi="Times New Roman"/>
          <w:szCs w:val="22"/>
          <w:lang w:eastAsia="en-US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6"/>
        <w:gridCol w:w="5103"/>
      </w:tblGrid>
      <w:tr w:rsidR="004B4EC3" w:rsidRPr="00620823" w14:paraId="72F7E028" w14:textId="77777777" w:rsidTr="00CF2FE7">
        <w:tc>
          <w:tcPr>
            <w:tcW w:w="4786" w:type="dxa"/>
          </w:tcPr>
          <w:p w14:paraId="5E8C900C" w14:textId="77777777" w:rsidR="004B4EC3" w:rsidRPr="003E571D" w:rsidRDefault="004B4EC3" w:rsidP="00CF2FE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СОГЛАСОВАНО</w:t>
            </w:r>
          </w:p>
          <w:p w14:paraId="517EF41A" w14:textId="77777777" w:rsidR="004B4EC3" w:rsidRPr="003E571D" w:rsidRDefault="004B4EC3" w:rsidP="00CF2FE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 xml:space="preserve">Руководитель МО </w:t>
            </w:r>
          </w:p>
          <w:p w14:paraId="0E6757D3" w14:textId="77777777" w:rsidR="004B4EC3" w:rsidRPr="003E571D" w:rsidRDefault="004B4EC3" w:rsidP="00CF2FE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__________       ___________</w:t>
            </w:r>
          </w:p>
          <w:p w14:paraId="2DA0ECFB" w14:textId="2AB34BCF" w:rsidR="004B4EC3" w:rsidRPr="003E571D" w:rsidRDefault="0093032F" w:rsidP="00CF2FE7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«____»__________ 2020</w:t>
            </w:r>
            <w:r w:rsidR="004B4EC3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4B4EC3" w:rsidRPr="003E571D">
              <w:rPr>
                <w:rFonts w:ascii="Times New Roman" w:hAnsi="Times New Roman"/>
                <w:szCs w:val="22"/>
                <w:lang w:eastAsia="en-US"/>
              </w:rPr>
              <w:t>г.</w:t>
            </w:r>
          </w:p>
          <w:p w14:paraId="11B01CEC" w14:textId="77777777" w:rsidR="004B4EC3" w:rsidRPr="003E571D" w:rsidRDefault="004B4EC3" w:rsidP="00CF2FE7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14:paraId="2C524501" w14:textId="77777777" w:rsidR="004B4EC3" w:rsidRPr="003E571D" w:rsidRDefault="004B4EC3" w:rsidP="00CF2FE7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14:paraId="6B2E04D6" w14:textId="77777777" w:rsidR="004B4EC3" w:rsidRPr="003E571D" w:rsidRDefault="004B4EC3" w:rsidP="00CF2FE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Заместитель директора по УВР</w:t>
            </w:r>
          </w:p>
          <w:p w14:paraId="5F7C7EE6" w14:textId="77777777" w:rsidR="004B4EC3" w:rsidRPr="003E571D" w:rsidRDefault="004B4EC3" w:rsidP="00CF2FE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__________       ___________</w:t>
            </w:r>
          </w:p>
          <w:p w14:paraId="461D32D1" w14:textId="666C69F5" w:rsidR="004B4EC3" w:rsidRPr="003E571D" w:rsidRDefault="0093032F" w:rsidP="00CF2FE7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«____»__________ 2020</w:t>
            </w:r>
            <w:r w:rsidR="004B4EC3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4B4EC3" w:rsidRPr="003E571D">
              <w:rPr>
                <w:rFonts w:ascii="Times New Roman" w:hAnsi="Times New Roman"/>
                <w:szCs w:val="22"/>
                <w:lang w:eastAsia="en-US"/>
              </w:rPr>
              <w:t>г</w:t>
            </w:r>
            <w:r w:rsidR="004B4EC3">
              <w:rPr>
                <w:rFonts w:ascii="Times New Roman" w:hAnsi="Times New Roman"/>
                <w:szCs w:val="22"/>
                <w:lang w:eastAsia="en-US"/>
              </w:rPr>
              <w:t>.</w:t>
            </w:r>
          </w:p>
        </w:tc>
        <w:tc>
          <w:tcPr>
            <w:tcW w:w="5103" w:type="dxa"/>
          </w:tcPr>
          <w:p w14:paraId="69336007" w14:textId="77777777" w:rsidR="004B4EC3" w:rsidRPr="00040032" w:rsidRDefault="004B4EC3" w:rsidP="00CF2FE7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Раздел III Основной образовательной программы основного общего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образования (в соответствии с </w:t>
            </w:r>
            <w:r w:rsidRPr="003E571D">
              <w:rPr>
                <w:rFonts w:ascii="Times New Roman" w:hAnsi="Times New Roman"/>
                <w:szCs w:val="22"/>
                <w:lang w:eastAsia="en-US"/>
              </w:rPr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образования»)</w:t>
            </w:r>
          </w:p>
        </w:tc>
      </w:tr>
    </w:tbl>
    <w:p w14:paraId="745F1448" w14:textId="77777777" w:rsidR="00FD7EDE" w:rsidRPr="00040032" w:rsidRDefault="00FD7EDE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14:paraId="7E9A0690" w14:textId="77777777" w:rsidR="00FD7EDE" w:rsidRPr="00040032" w:rsidRDefault="00FD7EDE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14:paraId="75FABE9E" w14:textId="77777777" w:rsidR="00FD7EDE" w:rsidRPr="00040032" w:rsidRDefault="00FD7EDE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14:paraId="2F6F9A6D" w14:textId="77777777" w:rsidR="00FD7EDE" w:rsidRPr="00040032" w:rsidRDefault="00FD7EDE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14:paraId="67841825" w14:textId="77777777" w:rsidR="00FD7EDE" w:rsidRPr="00040032" w:rsidRDefault="00FD7EDE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14:paraId="519F2765" w14:textId="77777777" w:rsidR="00FD7EDE" w:rsidRPr="00040032" w:rsidRDefault="00FD7EDE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14:paraId="61B7335E" w14:textId="77777777" w:rsidR="00FD7EDE" w:rsidRPr="00040032" w:rsidRDefault="00FD7EDE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14:paraId="4C3A89A5" w14:textId="77777777" w:rsidR="00FD7EDE" w:rsidRPr="00040032" w:rsidRDefault="00FD7EDE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14:paraId="7CBF5960" w14:textId="77777777" w:rsidR="00FD7EDE" w:rsidRPr="00040032" w:rsidRDefault="00FD7EDE" w:rsidP="00552D51">
      <w:pPr>
        <w:spacing w:line="360" w:lineRule="auto"/>
        <w:ind w:hanging="142"/>
        <w:jc w:val="center"/>
        <w:rPr>
          <w:rFonts w:ascii="Times New Roman" w:hAnsi="Times New Roman"/>
          <w:b/>
          <w:caps/>
          <w:sz w:val="40"/>
          <w:szCs w:val="22"/>
          <w:lang w:eastAsia="en-US"/>
        </w:rPr>
      </w:pPr>
      <w:r w:rsidRPr="00040032">
        <w:rPr>
          <w:rFonts w:ascii="Times New Roman" w:hAnsi="Times New Roman"/>
          <w:b/>
          <w:caps/>
          <w:sz w:val="40"/>
          <w:szCs w:val="22"/>
          <w:lang w:eastAsia="en-US"/>
        </w:rPr>
        <w:t>Рабочая программа</w:t>
      </w:r>
    </w:p>
    <w:p w14:paraId="53D4C14B" w14:textId="77777777" w:rsidR="00FD7EDE" w:rsidRPr="00040032" w:rsidRDefault="00FD7EDE" w:rsidP="00552D51">
      <w:pPr>
        <w:suppressAutoHyphens/>
        <w:spacing w:line="360" w:lineRule="auto"/>
        <w:ind w:firstLine="709"/>
        <w:jc w:val="center"/>
        <w:rPr>
          <w:rFonts w:ascii="Times New Roman" w:hAnsi="Times New Roman" w:cs="Calibri"/>
          <w:sz w:val="32"/>
          <w:szCs w:val="32"/>
          <w:u w:val="single"/>
          <w:lang w:eastAsia="ar-SA"/>
        </w:rPr>
      </w:pPr>
      <w:r w:rsidRPr="00040032">
        <w:rPr>
          <w:rFonts w:ascii="Times New Roman" w:hAnsi="Times New Roman" w:cs="Calibri"/>
          <w:sz w:val="32"/>
          <w:szCs w:val="32"/>
          <w:lang w:eastAsia="ar-SA"/>
        </w:rPr>
        <w:t xml:space="preserve">Предметная область: </w:t>
      </w:r>
      <w:r>
        <w:rPr>
          <w:rFonts w:ascii="Times New Roman" w:hAnsi="Times New Roman" w:cs="Calibri"/>
          <w:i/>
          <w:sz w:val="32"/>
          <w:szCs w:val="32"/>
          <w:u w:val="single"/>
          <w:lang w:eastAsia="ar-SA"/>
        </w:rPr>
        <w:t>общественно-научные предметы</w:t>
      </w:r>
    </w:p>
    <w:p w14:paraId="2408392F" w14:textId="458650C3" w:rsidR="00FD7EDE" w:rsidRDefault="00FD7EDE" w:rsidP="00552D51">
      <w:pPr>
        <w:suppressAutoHyphens/>
        <w:spacing w:line="360" w:lineRule="auto"/>
        <w:ind w:firstLine="709"/>
        <w:jc w:val="center"/>
        <w:rPr>
          <w:rFonts w:ascii="Times New Roman" w:hAnsi="Times New Roman" w:cs="Calibri"/>
          <w:i/>
          <w:sz w:val="32"/>
          <w:szCs w:val="32"/>
          <w:u w:val="single"/>
          <w:lang w:eastAsia="ar-SA"/>
        </w:rPr>
      </w:pPr>
      <w:r w:rsidRPr="00296D21">
        <w:rPr>
          <w:rFonts w:ascii="Times New Roman" w:hAnsi="Times New Roman" w:cs="Calibri"/>
          <w:sz w:val="32"/>
          <w:szCs w:val="32"/>
          <w:lang w:eastAsia="ar-SA"/>
        </w:rPr>
        <w:t>Элективный курс:</w:t>
      </w:r>
      <w:r w:rsidRPr="00296D21">
        <w:rPr>
          <w:rFonts w:ascii="Times New Roman" w:hAnsi="Times New Roman" w:cs="Calibri"/>
          <w:i/>
          <w:sz w:val="32"/>
          <w:szCs w:val="32"/>
          <w:lang w:eastAsia="ar-SA"/>
        </w:rPr>
        <w:t xml:space="preserve"> </w:t>
      </w:r>
      <w:r w:rsidR="00D57DA0">
        <w:rPr>
          <w:rFonts w:ascii="Times New Roman" w:hAnsi="Times New Roman" w:cs="Calibri"/>
          <w:i/>
          <w:sz w:val="32"/>
          <w:szCs w:val="32"/>
          <w:u w:val="single"/>
          <w:lang w:eastAsia="ar-SA"/>
        </w:rPr>
        <w:t>Решение экономических задач</w:t>
      </w:r>
    </w:p>
    <w:p w14:paraId="43D7D0B6" w14:textId="77777777" w:rsidR="00FD7EDE" w:rsidRPr="00040032" w:rsidRDefault="00FD7EDE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496EBDD1" w14:textId="77777777" w:rsidR="00FD7EDE" w:rsidRPr="00040032" w:rsidRDefault="00FD7EDE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3874E3C0" w14:textId="77777777" w:rsidR="00FD7EDE" w:rsidRPr="00040032" w:rsidRDefault="00FD7EDE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77521B02" w14:textId="77777777" w:rsidR="00FD7EDE" w:rsidRPr="00040032" w:rsidRDefault="00FD7EDE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23E308E6" w14:textId="77777777" w:rsidR="00FD7EDE" w:rsidRPr="00040032" w:rsidRDefault="00FD7EDE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57D92C0E" w14:textId="77777777" w:rsidR="00FD7EDE" w:rsidRPr="00040032" w:rsidRDefault="00FD7EDE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417C0062" w14:textId="77777777" w:rsidR="00FD7EDE" w:rsidRPr="00040032" w:rsidRDefault="00FD7EDE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4D278DA3" w14:textId="77777777" w:rsidR="00FD7EDE" w:rsidRPr="00040032" w:rsidRDefault="00FD7EDE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1717E7C" w14:textId="77777777" w:rsidR="00FD7EDE" w:rsidRPr="00040032" w:rsidRDefault="00FD7EDE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7A0E0D78" w14:textId="77777777" w:rsidR="00FD7EDE" w:rsidRDefault="00FD7EDE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827BE2B" w14:textId="77777777" w:rsidR="00FD7EDE" w:rsidRDefault="00FD7EDE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7B72327" w14:textId="77777777" w:rsidR="00FD7EDE" w:rsidRPr="00040032" w:rsidRDefault="00FD7EDE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7CC7D76" w14:textId="77777777" w:rsidR="00FD7EDE" w:rsidRPr="00040032" w:rsidRDefault="00FD7EDE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AF60019" w14:textId="77777777" w:rsidR="00FD7EDE" w:rsidRDefault="00FD7EDE" w:rsidP="00296D2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40032">
        <w:rPr>
          <w:rFonts w:ascii="Times New Roman" w:hAnsi="Times New Roman"/>
          <w:sz w:val="28"/>
          <w:szCs w:val="28"/>
          <w:lang w:eastAsia="en-US"/>
        </w:rPr>
        <w:t>город</w:t>
      </w:r>
      <w:proofErr w:type="gramEnd"/>
      <w:r w:rsidRPr="00040032">
        <w:rPr>
          <w:rFonts w:ascii="Times New Roman" w:hAnsi="Times New Roman"/>
          <w:sz w:val="28"/>
          <w:szCs w:val="28"/>
          <w:lang w:eastAsia="en-US"/>
        </w:rPr>
        <w:t xml:space="preserve"> Сургут</w:t>
      </w:r>
    </w:p>
    <w:p w14:paraId="1A6E6599" w14:textId="77777777" w:rsidR="00FD7EDE" w:rsidRPr="00E87563" w:rsidRDefault="00FD7EDE" w:rsidP="00296D2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E87563">
        <w:rPr>
          <w:rFonts w:ascii="Times New Roman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14:paraId="13DDB25A" w14:textId="1F4A130D" w:rsidR="006F5A48" w:rsidRDefault="006F5A48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Современное экономическое образование требует все больше </w:t>
      </w:r>
      <w:r w:rsidR="00763161">
        <w:rPr>
          <w:rFonts w:ascii="Times New Roman" w:hAnsi="Times New Roman"/>
          <w:sz w:val="28"/>
          <w:szCs w:val="28"/>
          <w:lang w:eastAsia="en-US"/>
        </w:rPr>
        <w:t xml:space="preserve">отдачи от абитуриентов в области решения теоретических и практических задач по экономике. В связи с этим важным является качественная подготовка </w:t>
      </w:r>
    </w:p>
    <w:p w14:paraId="6C5982D3" w14:textId="77777777" w:rsidR="006F5A48" w:rsidRDefault="006F5A48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3C5FFF" w14:textId="3B0FE88F" w:rsidR="00FD7EDE" w:rsidRDefault="00FD7EDE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7563">
        <w:rPr>
          <w:rFonts w:ascii="Times New Roman" w:hAnsi="Times New Roman"/>
          <w:sz w:val="28"/>
          <w:szCs w:val="28"/>
          <w:lang w:eastAsia="en-US"/>
        </w:rPr>
        <w:t>Переход российской экономики к рыночным формам хозяйствования вызвал значительные изменения в содержании общественных дисциплин. Долгие десятилетия экономическое образование пребывало в изоляции от мировой экономической науки и практики ее преподавания.</w:t>
      </w:r>
    </w:p>
    <w:p w14:paraId="5F3B8311" w14:textId="77777777" w:rsidR="00FD7EDE" w:rsidRDefault="00FD7EDE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7563">
        <w:rPr>
          <w:rFonts w:ascii="Times New Roman" w:hAnsi="Times New Roman"/>
          <w:sz w:val="28"/>
          <w:szCs w:val="28"/>
          <w:lang w:eastAsia="en-US"/>
        </w:rPr>
        <w:t>Осуществляемые в стране экономические реформы настоятельно требуют приобщения всего населения, и прежде всего подрастающего поколения, к экономическим знаниям, которые позволяли бы осмысленно воспринимать происходящие в стране события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091FFD51" w14:textId="77777777" w:rsidR="00043AB7" w:rsidRPr="00043AB7" w:rsidRDefault="00043AB7" w:rsidP="00DA5316">
      <w:pPr>
        <w:pStyle w:val="a5"/>
        <w:shd w:val="clear" w:color="auto" w:fill="FFFFFF"/>
        <w:spacing w:before="0" w:beforeAutospacing="0" w:after="0" w:afterAutospacing="0" w:line="259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043AB7">
        <w:rPr>
          <w:rFonts w:eastAsia="Calibri"/>
          <w:sz w:val="28"/>
          <w:szCs w:val="28"/>
          <w:lang w:eastAsia="en-US"/>
        </w:rPr>
        <w:t>В современном обществе появляются новые экосистемы создания ценностей, организованные потребителями. Они сами, без посредников, проектируют, производят, рекламируют, распределяют и продают товары и услуги. Модель создания ценности «снизу вверх» стала возможной благодаря горизонтальным потребительским сетям и платформам «сделай сам».</w:t>
      </w:r>
      <w:r w:rsidR="00DA5316">
        <w:rPr>
          <w:rFonts w:eastAsia="Calibri"/>
          <w:sz w:val="28"/>
          <w:szCs w:val="28"/>
          <w:lang w:eastAsia="en-US"/>
        </w:rPr>
        <w:t xml:space="preserve"> </w:t>
      </w:r>
      <w:r w:rsidR="00DA5316">
        <w:rPr>
          <w:sz w:val="28"/>
          <w:szCs w:val="28"/>
          <w:lang w:eastAsia="en-US"/>
        </w:rPr>
        <w:t>Это</w:t>
      </w:r>
      <w:r w:rsidRPr="00043AB7">
        <w:rPr>
          <w:sz w:val="28"/>
          <w:szCs w:val="28"/>
          <w:lang w:eastAsia="en-US"/>
        </w:rPr>
        <w:t xml:space="preserve"> основа так называемой бережливой экономики. Ее развитие подстегивают два ключевых фактора. Первый – затяжной финансовый кризис, который ослабил покупательную способность. Второй – растущее чувство экологической ответственности потребителей. Желая сэкономить деньги и причинить меньше вреда окружающей среде, люди предпочитают не владеть товарами и услугами, а сообща ими пользоваться.</w:t>
      </w:r>
    </w:p>
    <w:p w14:paraId="2B45D39C" w14:textId="77777777" w:rsidR="00FD7EDE" w:rsidRDefault="00FD7EDE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0D3D094" w14:textId="1F5AE6C8" w:rsidR="00FD7EDE" w:rsidRDefault="00FD7EDE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Рабочая программа элективного курса «</w:t>
      </w:r>
      <w:r w:rsidR="004976C1">
        <w:rPr>
          <w:rFonts w:ascii="Times New Roman" w:hAnsi="Times New Roman"/>
          <w:sz w:val="28"/>
          <w:szCs w:val="28"/>
          <w:lang w:eastAsia="en-US"/>
        </w:rPr>
        <w:t>Решение экономических задач</w:t>
      </w:r>
      <w:r>
        <w:rPr>
          <w:rFonts w:ascii="Times New Roman" w:hAnsi="Times New Roman"/>
          <w:sz w:val="28"/>
          <w:szCs w:val="28"/>
          <w:lang w:eastAsia="en-US"/>
        </w:rPr>
        <w:t>» составлена на основании следующих нормативно-правовых документов:</w:t>
      </w:r>
    </w:p>
    <w:p w14:paraId="48F58D7D" w14:textId="77777777" w:rsidR="00FD7EDE" w:rsidRPr="00791D07" w:rsidRDefault="00FD7EDE" w:rsidP="00791D07">
      <w:pPr>
        <w:pStyle w:val="a4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D07">
        <w:rPr>
          <w:rFonts w:ascii="Times New Roman" w:hAnsi="Times New Roman"/>
          <w:sz w:val="28"/>
          <w:szCs w:val="28"/>
        </w:rPr>
        <w:t>«Закон об образовании в РФ» от 21.12.2012 № 273 (глава 7, ст.63)</w:t>
      </w:r>
    </w:p>
    <w:p w14:paraId="0F41D871" w14:textId="77777777" w:rsidR="00FD7EDE" w:rsidRDefault="00FD7EDE" w:rsidP="00791D07">
      <w:pPr>
        <w:pStyle w:val="a4"/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D07">
        <w:rPr>
          <w:rFonts w:ascii="Times New Roman" w:hAnsi="Times New Roman"/>
          <w:sz w:val="28"/>
          <w:szCs w:val="28"/>
        </w:rPr>
        <w:t>Приказа Министерства образования и науки РФ от 17.</w:t>
      </w:r>
      <w:r>
        <w:rPr>
          <w:rFonts w:ascii="Times New Roman" w:hAnsi="Times New Roman"/>
          <w:sz w:val="28"/>
          <w:szCs w:val="28"/>
        </w:rPr>
        <w:t>05</w:t>
      </w:r>
      <w:r w:rsidRPr="00791D0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791D0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413</w:t>
      </w:r>
      <w:r w:rsidRPr="00791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(ред. от 29.12.2014) </w:t>
      </w:r>
      <w:r w:rsidRPr="00791D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 стандарта среднего общего образования»</w:t>
      </w:r>
    </w:p>
    <w:p w14:paraId="6C192D55" w14:textId="77777777" w:rsidR="00FD7EDE" w:rsidRDefault="00FD7EDE" w:rsidP="00550BE0">
      <w:pPr>
        <w:pStyle w:val="a4"/>
        <w:spacing w:after="0" w:line="259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CECFE42" w14:textId="70D3E07E" w:rsidR="00FD7EDE" w:rsidRDefault="00FD7EDE" w:rsidP="004976C1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6E0F">
        <w:rPr>
          <w:rFonts w:ascii="Times New Roman" w:hAnsi="Times New Roman"/>
          <w:sz w:val="28"/>
          <w:szCs w:val="28"/>
          <w:lang w:eastAsia="en-US"/>
        </w:rPr>
        <w:t>Программа элективного курса «</w:t>
      </w:r>
      <w:r w:rsidR="004976C1">
        <w:rPr>
          <w:rFonts w:ascii="Times New Roman" w:hAnsi="Times New Roman"/>
          <w:sz w:val="28"/>
          <w:szCs w:val="28"/>
          <w:lang w:eastAsia="en-US"/>
        </w:rPr>
        <w:t>Решение экономических задач</w:t>
      </w:r>
      <w:r w:rsidRPr="008F6E0F">
        <w:rPr>
          <w:rFonts w:ascii="Times New Roman" w:hAnsi="Times New Roman"/>
          <w:sz w:val="28"/>
          <w:szCs w:val="28"/>
          <w:lang w:eastAsia="en-US"/>
        </w:rPr>
        <w:t>» предназначена для учащихся 10</w:t>
      </w:r>
      <w:r w:rsidR="002B09A3">
        <w:rPr>
          <w:rFonts w:ascii="Times New Roman" w:hAnsi="Times New Roman"/>
          <w:sz w:val="28"/>
          <w:szCs w:val="28"/>
          <w:lang w:eastAsia="en-US"/>
        </w:rPr>
        <w:t>-х</w:t>
      </w:r>
      <w:r w:rsidRPr="008F6E0F">
        <w:rPr>
          <w:rFonts w:ascii="Times New Roman" w:hAnsi="Times New Roman"/>
          <w:sz w:val="28"/>
          <w:szCs w:val="28"/>
          <w:lang w:eastAsia="en-US"/>
        </w:rPr>
        <w:t xml:space="preserve"> класс</w:t>
      </w:r>
      <w:r w:rsidR="002B09A3">
        <w:rPr>
          <w:rFonts w:ascii="Times New Roman" w:hAnsi="Times New Roman"/>
          <w:sz w:val="28"/>
          <w:szCs w:val="28"/>
          <w:lang w:eastAsia="en-US"/>
        </w:rPr>
        <w:t xml:space="preserve">ов, </w:t>
      </w:r>
      <w:r>
        <w:rPr>
          <w:rFonts w:ascii="Times New Roman" w:hAnsi="Times New Roman"/>
          <w:sz w:val="28"/>
          <w:szCs w:val="28"/>
          <w:lang w:eastAsia="en-US"/>
        </w:rPr>
        <w:t xml:space="preserve">рассчитана на 17 часов и </w:t>
      </w:r>
      <w:r w:rsidRPr="000A7639">
        <w:rPr>
          <w:rFonts w:ascii="Times New Roman" w:hAnsi="Times New Roman"/>
          <w:sz w:val="28"/>
          <w:szCs w:val="28"/>
          <w:lang w:eastAsia="en-US"/>
        </w:rPr>
        <w:t>базируется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учебнике </w:t>
      </w:r>
      <w:r w:rsidR="004976C1" w:rsidRPr="004976C1">
        <w:rPr>
          <w:rFonts w:ascii="Times New Roman" w:hAnsi="Times New Roman"/>
          <w:sz w:val="28"/>
          <w:szCs w:val="28"/>
          <w:lang w:eastAsia="en-US"/>
        </w:rPr>
        <w:t>Решения задач по экономике: от простых до</w:t>
      </w:r>
      <w:r w:rsidR="004976C1">
        <w:rPr>
          <w:rFonts w:ascii="Times New Roman" w:hAnsi="Times New Roman"/>
          <w:sz w:val="28"/>
          <w:szCs w:val="28"/>
          <w:lang w:eastAsia="en-US"/>
        </w:rPr>
        <w:t xml:space="preserve"> сложных олимпиадных</w:t>
      </w:r>
      <w:r w:rsidR="004976C1" w:rsidRPr="004976C1">
        <w:rPr>
          <w:rFonts w:ascii="Times New Roman" w:hAnsi="Times New Roman"/>
          <w:sz w:val="28"/>
          <w:szCs w:val="28"/>
          <w:lang w:eastAsia="en-US"/>
        </w:rPr>
        <w:t xml:space="preserve">/Д. В. Акимов, О. В. </w:t>
      </w:r>
      <w:proofErr w:type="spellStart"/>
      <w:r w:rsidR="004976C1" w:rsidRPr="004976C1">
        <w:rPr>
          <w:rFonts w:ascii="Times New Roman" w:hAnsi="Times New Roman"/>
          <w:sz w:val="28"/>
          <w:szCs w:val="28"/>
          <w:lang w:eastAsia="en-US"/>
        </w:rPr>
        <w:t>Дичева</w:t>
      </w:r>
      <w:proofErr w:type="spellEnd"/>
      <w:r w:rsidR="004976C1" w:rsidRPr="004976C1">
        <w:rPr>
          <w:rFonts w:ascii="Times New Roman" w:hAnsi="Times New Roman"/>
          <w:sz w:val="28"/>
          <w:szCs w:val="28"/>
          <w:lang w:eastAsia="en-US"/>
        </w:rPr>
        <w:t>, Л. Б. Щукина.</w:t>
      </w:r>
      <w:r w:rsidR="004976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976C1" w:rsidRPr="004976C1">
        <w:rPr>
          <w:rFonts w:ascii="Times New Roman" w:hAnsi="Times New Roman"/>
          <w:sz w:val="28"/>
          <w:szCs w:val="28"/>
          <w:lang w:eastAsia="en-US"/>
        </w:rPr>
        <w:t xml:space="preserve">ПРЕСС, </w:t>
      </w:r>
      <w:proofErr w:type="gramStart"/>
      <w:r w:rsidR="004976C1" w:rsidRPr="004976C1">
        <w:rPr>
          <w:rFonts w:ascii="Times New Roman" w:hAnsi="Times New Roman"/>
          <w:sz w:val="28"/>
          <w:szCs w:val="28"/>
          <w:lang w:eastAsia="en-US"/>
        </w:rPr>
        <w:t>2010.-</w:t>
      </w:r>
      <w:proofErr w:type="gramEnd"/>
      <w:r w:rsidR="004976C1" w:rsidRPr="004976C1">
        <w:rPr>
          <w:rFonts w:ascii="Times New Roman" w:hAnsi="Times New Roman"/>
          <w:sz w:val="28"/>
          <w:szCs w:val="28"/>
          <w:lang w:eastAsia="en-US"/>
        </w:rPr>
        <w:t xml:space="preserve"> 336 с.: ил.</w:t>
      </w:r>
      <w:r w:rsidR="004976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976C1" w:rsidRPr="004976C1">
        <w:rPr>
          <w:rFonts w:ascii="Times New Roman" w:hAnsi="Times New Roman"/>
          <w:sz w:val="28"/>
          <w:szCs w:val="28"/>
          <w:lang w:eastAsia="en-US"/>
        </w:rPr>
        <w:t>ISBN 978-5-7755-1866-0</w:t>
      </w:r>
      <w:r w:rsidR="004976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976C1" w:rsidRPr="004976C1">
        <w:rPr>
          <w:rFonts w:ascii="Times New Roman" w:hAnsi="Times New Roman"/>
          <w:sz w:val="28"/>
          <w:szCs w:val="28"/>
          <w:lang w:eastAsia="en-US"/>
        </w:rPr>
        <w:t>М.: ВИТА</w:t>
      </w:r>
      <w:r w:rsidR="004976C1">
        <w:rPr>
          <w:rFonts w:ascii="Times New Roman" w:hAnsi="Times New Roman"/>
          <w:sz w:val="28"/>
          <w:szCs w:val="28"/>
          <w:lang w:eastAsia="en-US"/>
        </w:rPr>
        <w:t>.</w:t>
      </w:r>
    </w:p>
    <w:p w14:paraId="4AE2DE80" w14:textId="0FE2D0D4" w:rsidR="00FD7EDE" w:rsidRDefault="00FD7EDE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413">
        <w:rPr>
          <w:rFonts w:ascii="Times New Roman" w:hAnsi="Times New Roman"/>
          <w:b/>
          <w:sz w:val="28"/>
          <w:szCs w:val="28"/>
          <w:lang w:eastAsia="en-US"/>
        </w:rPr>
        <w:t>Целью освоения элективного курса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43AB7" w:rsidRPr="00043AB7">
        <w:rPr>
          <w:rFonts w:ascii="Times New Roman" w:hAnsi="Times New Roman"/>
          <w:b/>
          <w:sz w:val="28"/>
          <w:szCs w:val="28"/>
          <w:lang w:eastAsia="en-US"/>
        </w:rPr>
        <w:t>«</w:t>
      </w:r>
      <w:r w:rsidR="004976C1">
        <w:rPr>
          <w:rFonts w:ascii="Times New Roman" w:hAnsi="Times New Roman"/>
          <w:b/>
          <w:sz w:val="28"/>
          <w:szCs w:val="28"/>
          <w:lang w:eastAsia="en-US"/>
        </w:rPr>
        <w:t>Решение экономических задач</w:t>
      </w:r>
      <w:r w:rsidR="00043AB7" w:rsidRPr="00043AB7">
        <w:rPr>
          <w:rFonts w:ascii="Times New Roman" w:hAnsi="Times New Roman"/>
          <w:b/>
          <w:sz w:val="28"/>
          <w:szCs w:val="28"/>
          <w:lang w:eastAsia="en-US"/>
        </w:rPr>
        <w:t>»</w:t>
      </w:r>
      <w:r w:rsidR="00043AB7">
        <w:rPr>
          <w:rFonts w:ascii="Times New Roman" w:hAnsi="Times New Roman"/>
          <w:sz w:val="28"/>
          <w:szCs w:val="28"/>
          <w:lang w:eastAsia="en-US"/>
        </w:rPr>
        <w:t xml:space="preserve"> является </w:t>
      </w:r>
      <w:r w:rsidR="004976C1">
        <w:rPr>
          <w:rFonts w:ascii="Times New Roman" w:hAnsi="Times New Roman"/>
          <w:sz w:val="28"/>
          <w:szCs w:val="28"/>
        </w:rPr>
        <w:t>формирование у учащихся углубленных знаний и навыков в области решения экономических задач различного уровня, а так же знакомство</w:t>
      </w:r>
      <w:r w:rsidR="00043AB7" w:rsidRPr="00817297">
        <w:rPr>
          <w:rFonts w:ascii="Times New Roman" w:hAnsi="Times New Roman"/>
          <w:sz w:val="28"/>
          <w:szCs w:val="28"/>
        </w:rPr>
        <w:t xml:space="preserve"> с </w:t>
      </w:r>
      <w:r w:rsidR="004976C1">
        <w:rPr>
          <w:rFonts w:ascii="Times New Roman" w:hAnsi="Times New Roman"/>
          <w:sz w:val="28"/>
          <w:szCs w:val="28"/>
        </w:rPr>
        <w:t>основными прикладными проблемами</w:t>
      </w:r>
      <w:r w:rsidR="00043AB7" w:rsidRPr="00817297">
        <w:rPr>
          <w:rFonts w:ascii="Times New Roman" w:hAnsi="Times New Roman"/>
          <w:sz w:val="28"/>
          <w:szCs w:val="28"/>
        </w:rPr>
        <w:t xml:space="preserve"> развития национальной экономики</w:t>
      </w:r>
      <w:r w:rsidR="004976C1">
        <w:rPr>
          <w:rFonts w:ascii="Times New Roman" w:hAnsi="Times New Roman"/>
          <w:sz w:val="28"/>
          <w:szCs w:val="28"/>
        </w:rPr>
        <w:t>.</w:t>
      </w:r>
    </w:p>
    <w:p w14:paraId="7C7EBB00" w14:textId="77777777" w:rsidR="00FD7EDE" w:rsidRDefault="00FD7EDE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4D8DB6C" w14:textId="77777777" w:rsidR="00FD7EDE" w:rsidRDefault="00FD7EDE" w:rsidP="00E87563">
      <w:pPr>
        <w:spacing w:line="259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46413">
        <w:rPr>
          <w:rFonts w:ascii="Times New Roman" w:hAnsi="Times New Roman"/>
          <w:b/>
          <w:sz w:val="28"/>
          <w:szCs w:val="28"/>
          <w:lang w:eastAsia="en-US"/>
        </w:rPr>
        <w:lastRenderedPageBreak/>
        <w:t>Задачи элективного курса:</w:t>
      </w:r>
    </w:p>
    <w:p w14:paraId="2E6691C8" w14:textId="4F18970C" w:rsidR="001028D3" w:rsidRPr="001028D3" w:rsidRDefault="001028D3" w:rsidP="001028D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28D3">
        <w:rPr>
          <w:rFonts w:ascii="Times New Roman" w:hAnsi="Times New Roman"/>
          <w:sz w:val="28"/>
          <w:szCs w:val="28"/>
          <w:lang w:eastAsia="en-US"/>
        </w:rPr>
        <w:t xml:space="preserve">Изучить основные </w:t>
      </w:r>
      <w:r w:rsidR="00A7256E">
        <w:rPr>
          <w:rFonts w:ascii="Times New Roman" w:hAnsi="Times New Roman"/>
          <w:sz w:val="28"/>
          <w:szCs w:val="28"/>
          <w:lang w:eastAsia="en-US"/>
        </w:rPr>
        <w:t>теоретические аспекты решения прикладных экономических задач</w:t>
      </w:r>
      <w:r w:rsidRPr="001028D3">
        <w:rPr>
          <w:rFonts w:ascii="Times New Roman" w:hAnsi="Times New Roman"/>
          <w:sz w:val="28"/>
          <w:szCs w:val="28"/>
          <w:lang w:eastAsia="en-US"/>
        </w:rPr>
        <w:t>.</w:t>
      </w:r>
    </w:p>
    <w:p w14:paraId="2FF36D70" w14:textId="60CAFEBB" w:rsidR="001028D3" w:rsidRPr="001028D3" w:rsidRDefault="001028D3" w:rsidP="001028D3">
      <w:pPr>
        <w:widowControl w:val="0"/>
        <w:numPr>
          <w:ilvl w:val="0"/>
          <w:numId w:val="11"/>
        </w:numPr>
        <w:suppressAutoHyphens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28D3">
        <w:rPr>
          <w:rFonts w:ascii="Times New Roman" w:hAnsi="Times New Roman"/>
          <w:sz w:val="28"/>
          <w:szCs w:val="28"/>
          <w:lang w:eastAsia="en-US"/>
        </w:rPr>
        <w:t xml:space="preserve">Познакомиться с </w:t>
      </w:r>
      <w:r w:rsidR="00A7256E">
        <w:rPr>
          <w:rFonts w:ascii="Times New Roman" w:hAnsi="Times New Roman"/>
          <w:sz w:val="28"/>
          <w:szCs w:val="28"/>
          <w:lang w:eastAsia="en-US"/>
        </w:rPr>
        <w:t>основными методами решения экономических задач различной отраслевой направленности;</w:t>
      </w:r>
      <w:r w:rsidRPr="001028D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28BA3BFA" w14:textId="35595F82" w:rsidR="001028D3" w:rsidRDefault="001028D3" w:rsidP="00A7256E">
      <w:pPr>
        <w:numPr>
          <w:ilvl w:val="0"/>
          <w:numId w:val="1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Развить </w:t>
      </w:r>
      <w:r w:rsidRPr="00817297">
        <w:rPr>
          <w:rFonts w:ascii="Times New Roman" w:hAnsi="Times New Roman"/>
          <w:sz w:val="28"/>
          <w:szCs w:val="28"/>
          <w:lang w:eastAsia="en-US"/>
        </w:rPr>
        <w:t xml:space="preserve">навыки </w:t>
      </w:r>
      <w:r w:rsidR="00A7256E">
        <w:rPr>
          <w:rFonts w:ascii="Times New Roman" w:hAnsi="Times New Roman"/>
          <w:sz w:val="28"/>
          <w:szCs w:val="28"/>
          <w:lang w:eastAsia="en-US"/>
        </w:rPr>
        <w:t>решения задач по экономической направленности, а также возможного участия в олимпиадах по экономике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705F7036" w14:textId="2CF47E9E" w:rsidR="00FD7EDE" w:rsidRDefault="001028D3" w:rsidP="00C36A16">
      <w:pPr>
        <w:numPr>
          <w:ilvl w:val="0"/>
          <w:numId w:val="1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256E">
        <w:rPr>
          <w:rFonts w:ascii="Times New Roman" w:hAnsi="Times New Roman"/>
          <w:sz w:val="28"/>
          <w:szCs w:val="28"/>
          <w:lang w:eastAsia="en-US"/>
        </w:rPr>
        <w:t>Сформировать навыки и умения применения</w:t>
      </w:r>
      <w:r w:rsidR="00A7256E" w:rsidRPr="00A7256E">
        <w:rPr>
          <w:rFonts w:ascii="Times New Roman" w:hAnsi="Times New Roman"/>
          <w:sz w:val="28"/>
          <w:szCs w:val="28"/>
          <w:lang w:eastAsia="en-US"/>
        </w:rPr>
        <w:t xml:space="preserve"> на практике</w:t>
      </w:r>
      <w:r w:rsidRPr="00A7256E">
        <w:rPr>
          <w:rFonts w:ascii="Times New Roman" w:hAnsi="Times New Roman"/>
          <w:sz w:val="28"/>
          <w:szCs w:val="28"/>
          <w:lang w:eastAsia="en-US"/>
        </w:rPr>
        <w:t xml:space="preserve"> инструмент</w:t>
      </w:r>
      <w:r w:rsidR="00A7256E">
        <w:rPr>
          <w:rFonts w:ascii="Times New Roman" w:hAnsi="Times New Roman"/>
          <w:sz w:val="28"/>
          <w:szCs w:val="28"/>
          <w:lang w:eastAsia="en-US"/>
        </w:rPr>
        <w:t xml:space="preserve">ов решения практических задач в области экономики и управления. </w:t>
      </w:r>
    </w:p>
    <w:p w14:paraId="3AAA2DFE" w14:textId="77777777" w:rsidR="00A7256E" w:rsidRPr="00A7256E" w:rsidRDefault="00A7256E" w:rsidP="00A7256E">
      <w:pPr>
        <w:spacing w:line="259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60BE75" w14:textId="1EBBF934" w:rsidR="00FD7EDE" w:rsidRDefault="00FD7EDE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413">
        <w:rPr>
          <w:rFonts w:ascii="Times New Roman" w:hAnsi="Times New Roman"/>
          <w:sz w:val="28"/>
          <w:szCs w:val="28"/>
          <w:lang w:eastAsia="en-US"/>
        </w:rPr>
        <w:t xml:space="preserve">Освоение программы </w:t>
      </w:r>
      <w:r>
        <w:rPr>
          <w:rFonts w:ascii="Times New Roman" w:hAnsi="Times New Roman"/>
          <w:sz w:val="28"/>
          <w:szCs w:val="28"/>
          <w:lang w:eastAsia="en-US"/>
        </w:rPr>
        <w:t>элективного курса «</w:t>
      </w:r>
      <w:r w:rsidR="00A7256E">
        <w:rPr>
          <w:rFonts w:ascii="Times New Roman" w:hAnsi="Times New Roman"/>
          <w:sz w:val="28"/>
          <w:szCs w:val="28"/>
          <w:lang w:eastAsia="en-US"/>
        </w:rPr>
        <w:t>Решение экономических задач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346413">
        <w:rPr>
          <w:rFonts w:ascii="Times New Roman" w:hAnsi="Times New Roman"/>
          <w:sz w:val="28"/>
          <w:szCs w:val="28"/>
          <w:lang w:eastAsia="en-US"/>
        </w:rPr>
        <w:t xml:space="preserve">предполагает рассмотрение </w:t>
      </w:r>
      <w:r>
        <w:rPr>
          <w:rFonts w:ascii="Times New Roman" w:hAnsi="Times New Roman"/>
          <w:sz w:val="28"/>
          <w:szCs w:val="28"/>
          <w:lang w:eastAsia="en-US"/>
        </w:rPr>
        <w:t>каждой темы</w:t>
      </w:r>
      <w:r w:rsidRPr="00346413">
        <w:rPr>
          <w:rFonts w:ascii="Times New Roman" w:hAnsi="Times New Roman"/>
          <w:sz w:val="28"/>
          <w:szCs w:val="28"/>
          <w:lang w:eastAsia="en-US"/>
        </w:rPr>
        <w:t xml:space="preserve">, с одной стороны, как раздела более общей науки, с другой стороны, содержит множество упражнений для отработки практических навыков, свободной дискуссии в рамках изученного материала, предусматривает самостоятельную подготовку учащегося. </w:t>
      </w:r>
      <w:r w:rsidR="007E0578">
        <w:rPr>
          <w:rFonts w:ascii="Times New Roman" w:hAnsi="Times New Roman"/>
          <w:sz w:val="28"/>
          <w:szCs w:val="28"/>
          <w:lang w:eastAsia="en-US"/>
        </w:rPr>
        <w:t>Практико-ориентированный</w:t>
      </w:r>
      <w:r w:rsidRPr="00346413">
        <w:rPr>
          <w:rFonts w:ascii="Times New Roman" w:hAnsi="Times New Roman"/>
          <w:sz w:val="28"/>
          <w:szCs w:val="28"/>
          <w:lang w:eastAsia="en-US"/>
        </w:rPr>
        <w:t xml:space="preserve"> подход является клю</w:t>
      </w:r>
      <w:r>
        <w:rPr>
          <w:rFonts w:ascii="Times New Roman" w:hAnsi="Times New Roman"/>
          <w:sz w:val="28"/>
          <w:szCs w:val="28"/>
          <w:lang w:eastAsia="en-US"/>
        </w:rPr>
        <w:t>чевым при реализации программы.</w:t>
      </w:r>
    </w:p>
    <w:p w14:paraId="52774547" w14:textId="77777777" w:rsidR="00FD7EDE" w:rsidRDefault="00FD7EDE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19A4">
        <w:rPr>
          <w:rFonts w:ascii="Times New Roman" w:hAnsi="Times New Roman"/>
          <w:sz w:val="28"/>
          <w:szCs w:val="28"/>
          <w:lang w:eastAsia="en-US"/>
        </w:rPr>
        <w:t xml:space="preserve">Основные формы организации урока – лекции-беседы, практикумы, </w:t>
      </w:r>
      <w:r w:rsidR="00B27887">
        <w:rPr>
          <w:rFonts w:ascii="Times New Roman" w:hAnsi="Times New Roman"/>
          <w:sz w:val="28"/>
          <w:szCs w:val="28"/>
          <w:lang w:eastAsia="en-US"/>
        </w:rPr>
        <w:t>деловые игры</w:t>
      </w:r>
      <w:r w:rsidRPr="002619A4">
        <w:rPr>
          <w:rFonts w:ascii="Times New Roman" w:hAnsi="Times New Roman"/>
          <w:sz w:val="28"/>
          <w:szCs w:val="28"/>
          <w:lang w:eastAsia="en-US"/>
        </w:rPr>
        <w:t>; групповая практическая работа.</w:t>
      </w:r>
    </w:p>
    <w:p w14:paraId="44A9862A" w14:textId="1E90D120" w:rsidR="00FD7EDE" w:rsidRDefault="00FD7EDE" w:rsidP="00385D8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обучения проводится на выделенном для этого занятии и оценивается по системе «зачет-незачет». Форма итоговой аттестации: письменный тест</w:t>
      </w:r>
      <w:r w:rsidR="00C2766C">
        <w:rPr>
          <w:rFonts w:ascii="Times New Roman" w:hAnsi="Times New Roman"/>
          <w:sz w:val="28"/>
          <w:szCs w:val="28"/>
        </w:rPr>
        <w:t xml:space="preserve"> по задачам</w:t>
      </w:r>
      <w:r>
        <w:rPr>
          <w:rFonts w:ascii="Times New Roman" w:hAnsi="Times New Roman"/>
          <w:sz w:val="28"/>
          <w:szCs w:val="28"/>
        </w:rPr>
        <w:t xml:space="preserve"> (</w:t>
      </w:r>
      <w:r w:rsidR="00C276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заданий) с выбором ответа. Оценка «зачтено» ставится, если учащийся ответил правильно на 65% вопросов и более, оценка «не зачтено» выставляется при менее 65% верных ответов.</w:t>
      </w:r>
    </w:p>
    <w:p w14:paraId="368CDD23" w14:textId="77777777" w:rsidR="00FD7EDE" w:rsidRDefault="00FD7EDE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50C666C" w14:textId="77777777" w:rsidR="00FD7EDE" w:rsidRPr="009339C4" w:rsidRDefault="00FD7EDE" w:rsidP="009F08B5">
      <w:pPr>
        <w:spacing w:line="259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39C4">
        <w:rPr>
          <w:rFonts w:ascii="Times New Roman" w:hAnsi="Times New Roman"/>
          <w:b/>
          <w:sz w:val="28"/>
          <w:szCs w:val="28"/>
          <w:lang w:eastAsia="en-US"/>
        </w:rPr>
        <w:t>Результаты освоения образовательной программы</w:t>
      </w:r>
    </w:p>
    <w:p w14:paraId="2F8A8D53" w14:textId="77777777" w:rsidR="009E43AE" w:rsidRPr="009339C4" w:rsidRDefault="009E43AE" w:rsidP="009E43AE">
      <w:pPr>
        <w:spacing w:line="259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9339C4">
        <w:rPr>
          <w:rFonts w:ascii="Times New Roman" w:hAnsi="Times New Roman"/>
          <w:i/>
          <w:sz w:val="28"/>
          <w:szCs w:val="28"/>
          <w:lang w:eastAsia="en-US"/>
        </w:rPr>
        <w:t>Предметные:</w:t>
      </w:r>
    </w:p>
    <w:p w14:paraId="715C6DA2" w14:textId="77777777" w:rsidR="009E43AE" w:rsidRPr="009339C4" w:rsidRDefault="009E43AE" w:rsidP="009E43AE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t xml:space="preserve">- формирование компетенций в сфере </w:t>
      </w:r>
      <w:r>
        <w:rPr>
          <w:rFonts w:ascii="Times New Roman" w:hAnsi="Times New Roman"/>
          <w:sz w:val="28"/>
          <w:szCs w:val="28"/>
          <w:lang w:eastAsia="en-US"/>
        </w:rPr>
        <w:t>бережливой экономики</w:t>
      </w:r>
      <w:r w:rsidRPr="009339C4">
        <w:rPr>
          <w:rFonts w:ascii="Times New Roman" w:hAnsi="Times New Roman"/>
          <w:sz w:val="28"/>
          <w:szCs w:val="28"/>
          <w:lang w:eastAsia="en-US"/>
        </w:rPr>
        <w:t>;</w:t>
      </w:r>
    </w:p>
    <w:p w14:paraId="01E6E0CF" w14:textId="77777777" w:rsidR="009E43AE" w:rsidRPr="009339C4" w:rsidRDefault="009E43AE" w:rsidP="009E43AE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B27887">
        <w:rPr>
          <w:rFonts w:ascii="Times New Roman" w:hAnsi="Times New Roman"/>
          <w:sz w:val="28"/>
          <w:szCs w:val="28"/>
          <w:lang w:eastAsia="en-US"/>
        </w:rPr>
        <w:t xml:space="preserve">способность применять теории и методы теоретической и прикладной </w:t>
      </w:r>
      <w:proofErr w:type="spellStart"/>
      <w:r w:rsidRPr="00B27887">
        <w:rPr>
          <w:rFonts w:ascii="Times New Roman" w:hAnsi="Times New Roman"/>
          <w:sz w:val="28"/>
          <w:szCs w:val="28"/>
          <w:lang w:eastAsia="en-US"/>
        </w:rPr>
        <w:t>инноватики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114B098B" w14:textId="77777777" w:rsidR="009E43AE" w:rsidRPr="009339C4" w:rsidRDefault="009E43AE" w:rsidP="009E43AE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t>- умение работать в команде и организовать ее работу, способность участвовать во внедрении технологических и продуктовых инноваций;</w:t>
      </w:r>
    </w:p>
    <w:p w14:paraId="67652D5F" w14:textId="157A6069" w:rsidR="009E43AE" w:rsidRDefault="009E43AE" w:rsidP="009E43AE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t>- овладение трудовыми и технологическими знаниями и умениями, не обходимыми для проектирования и создания продуктов труда в соответс</w:t>
      </w:r>
      <w:r>
        <w:rPr>
          <w:rFonts w:ascii="Times New Roman" w:hAnsi="Times New Roman"/>
          <w:sz w:val="28"/>
          <w:szCs w:val="28"/>
          <w:lang w:eastAsia="en-US"/>
        </w:rPr>
        <w:t>твии с их пред</w:t>
      </w:r>
      <w:r w:rsidRPr="009339C4">
        <w:rPr>
          <w:rFonts w:ascii="Times New Roman" w:hAnsi="Times New Roman"/>
          <w:sz w:val="28"/>
          <w:szCs w:val="28"/>
          <w:lang w:eastAsia="en-US"/>
        </w:rPr>
        <w:t>полагаемыми функциональными и эстетическими свойствами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30AAF738" w14:textId="77777777" w:rsidR="009E43AE" w:rsidRPr="00C87487" w:rsidRDefault="009E43AE" w:rsidP="009E43AE">
      <w:pPr>
        <w:spacing w:line="259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C87487">
        <w:rPr>
          <w:rFonts w:ascii="Times New Roman" w:hAnsi="Times New Roman"/>
          <w:i/>
          <w:sz w:val="28"/>
          <w:szCs w:val="28"/>
          <w:lang w:eastAsia="en-US"/>
        </w:rPr>
        <w:t>Метапредметные</w:t>
      </w:r>
      <w:proofErr w:type="spellEnd"/>
      <w:r w:rsidRPr="00C87487">
        <w:rPr>
          <w:rFonts w:ascii="Times New Roman" w:hAnsi="Times New Roman"/>
          <w:i/>
          <w:sz w:val="28"/>
          <w:szCs w:val="28"/>
          <w:lang w:eastAsia="en-US"/>
        </w:rPr>
        <w:t>:</w:t>
      </w:r>
    </w:p>
    <w:p w14:paraId="29DAEBC6" w14:textId="77777777" w:rsidR="009E43AE" w:rsidRPr="00C87487" w:rsidRDefault="009E43AE" w:rsidP="009E43AE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487">
        <w:rPr>
          <w:rFonts w:ascii="Times New Roman" w:hAnsi="Times New Roman"/>
          <w:sz w:val="28"/>
          <w:szCs w:val="28"/>
          <w:lang w:eastAsia="en-US"/>
        </w:rPr>
        <w:t>- регулятивные: способность ставить цель и задачи, планировать их реализацию</w:t>
      </w:r>
      <w:r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Pr="00C87487">
        <w:rPr>
          <w:rFonts w:ascii="Times New Roman" w:hAnsi="Times New Roman"/>
          <w:sz w:val="28"/>
          <w:szCs w:val="28"/>
          <w:lang w:eastAsia="en-US"/>
        </w:rPr>
        <w:t>подготовка материала на актуальную для целевой аудитории тему; анализ и редактирование продукта профессионально-ориентированной деятельности проекта;</w:t>
      </w:r>
    </w:p>
    <w:p w14:paraId="12D15D7C" w14:textId="168EDB5A" w:rsidR="009E43AE" w:rsidRPr="009E43AE" w:rsidRDefault="009E43AE" w:rsidP="009E43AE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487">
        <w:rPr>
          <w:rFonts w:ascii="Times New Roman" w:hAnsi="Times New Roman"/>
          <w:sz w:val="28"/>
          <w:szCs w:val="28"/>
          <w:lang w:eastAsia="en-US"/>
        </w:rPr>
        <w:lastRenderedPageBreak/>
        <w:t>- коммуникационные: способность демонстрировать усвоенные нормы делового общения; способность к сотрудничеству и организации пространства на разных формах коммуникационных площадок – «круглый стол», дебаты, деловая игра, конкурсы; приобретение собственного опыта и средств достижения результата при подготовке творческого портфолио.</w:t>
      </w:r>
    </w:p>
    <w:p w14:paraId="57C22DDA" w14:textId="773C8271" w:rsidR="00FD7EDE" w:rsidRPr="006D0A3D" w:rsidRDefault="00FD7EDE" w:rsidP="00346413">
      <w:pPr>
        <w:spacing w:line="259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6D0A3D">
        <w:rPr>
          <w:rFonts w:ascii="Times New Roman" w:hAnsi="Times New Roman"/>
          <w:i/>
          <w:sz w:val="28"/>
          <w:szCs w:val="28"/>
          <w:lang w:eastAsia="en-US"/>
        </w:rPr>
        <w:t>Личностные:</w:t>
      </w:r>
    </w:p>
    <w:p w14:paraId="4F65DE42" w14:textId="77777777" w:rsidR="00FD7EDE" w:rsidRPr="006D0A3D" w:rsidRDefault="00FD7EDE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</w:t>
      </w:r>
      <w:r w:rsidRPr="006D0A3D">
        <w:rPr>
          <w:rFonts w:ascii="Times New Roman" w:hAnsi="Times New Roman"/>
          <w:sz w:val="28"/>
          <w:szCs w:val="28"/>
          <w:lang w:eastAsia="en-US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120C708E" w14:textId="77777777" w:rsidR="00FD7EDE" w:rsidRPr="006D0A3D" w:rsidRDefault="00FD7EDE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</w:t>
      </w:r>
      <w:r w:rsidRPr="006D0A3D">
        <w:rPr>
          <w:rFonts w:ascii="Times New Roman" w:hAnsi="Times New Roman"/>
          <w:sz w:val="28"/>
          <w:szCs w:val="28"/>
          <w:lang w:eastAsia="en-US"/>
        </w:rPr>
        <w:t xml:space="preserve">ладеть информационной культурой, анализировать и оценивать информацию </w:t>
      </w:r>
      <w:r>
        <w:rPr>
          <w:rFonts w:ascii="Times New Roman" w:hAnsi="Times New Roman"/>
          <w:sz w:val="28"/>
          <w:szCs w:val="28"/>
          <w:lang w:eastAsia="en-US"/>
        </w:rPr>
        <w:t>с использованием информационно-</w:t>
      </w:r>
      <w:r w:rsidRPr="006D0A3D">
        <w:rPr>
          <w:rFonts w:ascii="Times New Roman" w:hAnsi="Times New Roman"/>
          <w:sz w:val="28"/>
          <w:szCs w:val="28"/>
          <w:lang w:eastAsia="en-US"/>
        </w:rPr>
        <w:t>коммуникационных технологий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6FF18A62" w14:textId="0181BD3A" w:rsidR="00FD7EDE" w:rsidRDefault="00FD7EDE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0A3D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6D0A3D">
        <w:rPr>
          <w:rFonts w:ascii="Times New Roman" w:hAnsi="Times New Roman"/>
          <w:sz w:val="28"/>
          <w:szCs w:val="28"/>
          <w:lang w:eastAsia="en-US"/>
        </w:rPr>
        <w:t>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деятельность.</w:t>
      </w:r>
    </w:p>
    <w:p w14:paraId="69451004" w14:textId="550CE789" w:rsidR="009E43AE" w:rsidRPr="009E43AE" w:rsidRDefault="009E43AE" w:rsidP="00346413">
      <w:pPr>
        <w:spacing w:line="259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9E43AE">
        <w:rPr>
          <w:rFonts w:ascii="Times New Roman" w:hAnsi="Times New Roman"/>
          <w:i/>
          <w:sz w:val="28"/>
          <w:szCs w:val="28"/>
          <w:lang w:eastAsia="en-US"/>
        </w:rPr>
        <w:t xml:space="preserve">Межличностные: </w:t>
      </w:r>
    </w:p>
    <w:p w14:paraId="49F9AC6C" w14:textId="77777777" w:rsidR="007F4438" w:rsidRPr="006D0A3D" w:rsidRDefault="007F4438" w:rsidP="007F4438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б</w:t>
      </w:r>
      <w:r w:rsidRPr="006D0A3D">
        <w:rPr>
          <w:rFonts w:ascii="Times New Roman" w:hAnsi="Times New Roman"/>
          <w:sz w:val="28"/>
          <w:szCs w:val="28"/>
          <w:lang w:eastAsia="en-US"/>
        </w:rPr>
        <w:t>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67C13FE2" w14:textId="77777777" w:rsidR="00FD7EDE" w:rsidRPr="006D0A3D" w:rsidRDefault="00FD7EDE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14:paraId="7BBCA773" w14:textId="77777777" w:rsidR="00FD7EDE" w:rsidRDefault="00FD7EDE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1BA0">
        <w:rPr>
          <w:rFonts w:ascii="Times New Roman" w:hAnsi="Times New Roman"/>
          <w:sz w:val="28"/>
          <w:szCs w:val="28"/>
          <w:lang w:eastAsia="en-US"/>
        </w:rPr>
        <w:t>В результате освоени</w:t>
      </w:r>
      <w:r>
        <w:rPr>
          <w:rFonts w:ascii="Times New Roman" w:hAnsi="Times New Roman"/>
          <w:sz w:val="28"/>
          <w:szCs w:val="28"/>
          <w:lang w:eastAsia="en-US"/>
        </w:rPr>
        <w:t>я программы учащийся должен:</w:t>
      </w:r>
    </w:p>
    <w:p w14:paraId="6394795E" w14:textId="77777777" w:rsidR="00364F2C" w:rsidRDefault="00FD7EDE" w:rsidP="00364F2C">
      <w:pPr>
        <w:spacing w:line="259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71196">
        <w:rPr>
          <w:rFonts w:ascii="Times New Roman" w:hAnsi="Times New Roman"/>
          <w:b/>
          <w:sz w:val="28"/>
          <w:szCs w:val="28"/>
          <w:lang w:eastAsia="en-US"/>
        </w:rPr>
        <w:t>Знать:</w:t>
      </w:r>
    </w:p>
    <w:p w14:paraId="7BC35021" w14:textId="77777777" w:rsidR="00364F2C" w:rsidRPr="00364F2C" w:rsidRDefault="00364F2C" w:rsidP="00364F2C">
      <w:pPr>
        <w:pStyle w:val="a4"/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F2C">
        <w:rPr>
          <w:rFonts w:ascii="Times New Roman" w:hAnsi="Times New Roman"/>
          <w:sz w:val="28"/>
          <w:szCs w:val="28"/>
        </w:rPr>
        <w:t>смысл</w:t>
      </w:r>
      <w:proofErr w:type="gramEnd"/>
      <w:r w:rsidRPr="00364F2C">
        <w:rPr>
          <w:rFonts w:ascii="Times New Roman" w:hAnsi="Times New Roman"/>
          <w:sz w:val="28"/>
          <w:szCs w:val="28"/>
        </w:rPr>
        <w:t xml:space="preserve"> основных теоретических положений экономической науки;</w:t>
      </w:r>
    </w:p>
    <w:p w14:paraId="543A0384" w14:textId="77777777" w:rsidR="00364F2C" w:rsidRPr="00364F2C" w:rsidRDefault="00364F2C" w:rsidP="00364F2C">
      <w:pPr>
        <w:pStyle w:val="a4"/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F2C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364F2C">
        <w:rPr>
          <w:rFonts w:ascii="Times New Roman" w:hAnsi="Times New Roman"/>
          <w:sz w:val="28"/>
          <w:szCs w:val="28"/>
        </w:rPr>
        <w:t xml:space="preserve"> экономические принципы функционирования семьи, фирмы, рынка и государства, а также международных экономических отношений; </w:t>
      </w:r>
    </w:p>
    <w:p w14:paraId="78A3F251" w14:textId="00CBD421" w:rsidR="00364F2C" w:rsidRPr="00364F2C" w:rsidRDefault="00364F2C" w:rsidP="00364F2C">
      <w:pPr>
        <w:pStyle w:val="a4"/>
        <w:spacing w:line="259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64F2C">
        <w:rPr>
          <w:rFonts w:ascii="Times New Roman" w:hAnsi="Times New Roman"/>
          <w:b/>
          <w:sz w:val="28"/>
          <w:szCs w:val="28"/>
        </w:rPr>
        <w:t>Уметь:</w:t>
      </w:r>
    </w:p>
    <w:p w14:paraId="121989B5" w14:textId="54C3DA8B" w:rsidR="00364F2C" w:rsidRPr="00364F2C" w:rsidRDefault="00364F2C" w:rsidP="00364F2C">
      <w:pPr>
        <w:pStyle w:val="a4"/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F2C">
        <w:rPr>
          <w:rFonts w:ascii="Times New Roman" w:hAnsi="Times New Roman"/>
          <w:sz w:val="28"/>
          <w:szCs w:val="28"/>
        </w:rPr>
        <w:t>приводить</w:t>
      </w:r>
      <w:proofErr w:type="gramEnd"/>
      <w:r w:rsidRPr="00364F2C">
        <w:rPr>
          <w:rFonts w:ascii="Times New Roman" w:hAnsi="Times New Roman"/>
          <w:sz w:val="28"/>
          <w:szCs w:val="28"/>
        </w:rPr>
        <w:t xml:space="preserve"> примеры: взаимодействия рынков, прямых и косвенных налогов, взаимовыгодной международной торговли;</w:t>
      </w:r>
    </w:p>
    <w:p w14:paraId="2433F9F3" w14:textId="77777777" w:rsidR="00364F2C" w:rsidRPr="00364F2C" w:rsidRDefault="00364F2C" w:rsidP="00364F2C">
      <w:pPr>
        <w:pStyle w:val="a4"/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F2C">
        <w:rPr>
          <w:rFonts w:ascii="Times New Roman" w:hAnsi="Times New Roman"/>
          <w:sz w:val="28"/>
          <w:szCs w:val="28"/>
        </w:rPr>
        <w:t>описывать</w:t>
      </w:r>
      <w:proofErr w:type="gramEnd"/>
      <w:r w:rsidRPr="00364F2C">
        <w:rPr>
          <w:rFonts w:ascii="Times New Roman" w:hAnsi="Times New Roman"/>
          <w:sz w:val="28"/>
          <w:szCs w:val="28"/>
        </w:rPr>
        <w:t>: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14:paraId="270DA08F" w14:textId="77777777" w:rsidR="00364F2C" w:rsidRPr="00364F2C" w:rsidRDefault="00364F2C" w:rsidP="00364F2C">
      <w:pPr>
        <w:pStyle w:val="a4"/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F2C">
        <w:rPr>
          <w:rFonts w:ascii="Times New Roman" w:hAnsi="Times New Roman"/>
          <w:sz w:val="28"/>
          <w:szCs w:val="28"/>
        </w:rPr>
        <w:t>объяснять</w:t>
      </w:r>
      <w:proofErr w:type="gramEnd"/>
      <w:r w:rsidRPr="00364F2C">
        <w:rPr>
          <w:rFonts w:ascii="Times New Roman" w:hAnsi="Times New Roman"/>
          <w:sz w:val="28"/>
          <w:szCs w:val="28"/>
        </w:rPr>
        <w:t>: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</w:t>
      </w:r>
      <w:r>
        <w:rPr>
          <w:rFonts w:ascii="Times New Roman" w:hAnsi="Times New Roman"/>
          <w:sz w:val="28"/>
          <w:szCs w:val="28"/>
        </w:rPr>
        <w:t>;</w:t>
      </w:r>
    </w:p>
    <w:p w14:paraId="7EF69520" w14:textId="77777777" w:rsidR="00364F2C" w:rsidRPr="00364F2C" w:rsidRDefault="00364F2C" w:rsidP="00364F2C">
      <w:pPr>
        <w:pStyle w:val="a4"/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F2C">
        <w:rPr>
          <w:rFonts w:ascii="Times New Roman" w:hAnsi="Times New Roman"/>
          <w:sz w:val="28"/>
          <w:szCs w:val="28"/>
        </w:rPr>
        <w:t>сравнивать</w:t>
      </w:r>
      <w:proofErr w:type="gramEnd"/>
      <w:r w:rsidRPr="00364F2C">
        <w:rPr>
          <w:rFonts w:ascii="Times New Roman" w:hAnsi="Times New Roman"/>
          <w:sz w:val="28"/>
          <w:szCs w:val="28"/>
        </w:rPr>
        <w:t>/различать: спрос и величину спроса, предложение и величину предложения, рыночные структуры, безработных и незанятых, номинальный ВВП, темп инфляции, уровень безработицы;</w:t>
      </w:r>
    </w:p>
    <w:p w14:paraId="1932ADAB" w14:textId="744B11CB" w:rsidR="00364F2C" w:rsidRPr="00364F2C" w:rsidRDefault="00364F2C" w:rsidP="00364F2C">
      <w:pPr>
        <w:pStyle w:val="a4"/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F2C">
        <w:rPr>
          <w:rFonts w:ascii="Times New Roman" w:hAnsi="Times New Roman"/>
          <w:sz w:val="28"/>
          <w:szCs w:val="28"/>
        </w:rPr>
        <w:t>применять</w:t>
      </w:r>
      <w:proofErr w:type="gramEnd"/>
      <w:r w:rsidRPr="00364F2C">
        <w:rPr>
          <w:rFonts w:ascii="Times New Roman" w:hAnsi="Times New Roman"/>
          <w:sz w:val="28"/>
          <w:szCs w:val="28"/>
        </w:rPr>
        <w:t xml:space="preserve">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14:paraId="7B946BD5" w14:textId="77777777" w:rsidR="00364F2C" w:rsidRPr="00364F2C" w:rsidRDefault="00364F2C" w:rsidP="00364F2C">
      <w:pPr>
        <w:pStyle w:val="a4"/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F2C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364F2C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F2C">
        <w:rPr>
          <w:rFonts w:ascii="Times New Roman" w:hAnsi="Times New Roman"/>
          <w:sz w:val="28"/>
          <w:szCs w:val="28"/>
        </w:rPr>
        <w:t xml:space="preserve">исполнения типичных </w:t>
      </w:r>
      <w:r w:rsidRPr="00364F2C">
        <w:rPr>
          <w:rFonts w:ascii="Times New Roman" w:hAnsi="Times New Roman"/>
          <w:sz w:val="28"/>
          <w:szCs w:val="28"/>
        </w:rPr>
        <w:lastRenderedPageBreak/>
        <w:t>экономических ролей;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 осуществления самостоятельного поиска, анализа и использования экономической информации, организационно-правовые формы предприятий, акции и облигации;</w:t>
      </w:r>
    </w:p>
    <w:p w14:paraId="53EDB3A4" w14:textId="386E6CD6" w:rsidR="00364F2C" w:rsidRPr="00364F2C" w:rsidRDefault="00364F2C" w:rsidP="00364F2C">
      <w:pPr>
        <w:pStyle w:val="a4"/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F2C">
        <w:rPr>
          <w:rFonts w:ascii="Times New Roman" w:hAnsi="Times New Roman"/>
          <w:sz w:val="28"/>
          <w:szCs w:val="28"/>
        </w:rPr>
        <w:t>вычислять</w:t>
      </w:r>
      <w:proofErr w:type="gramEnd"/>
      <w:r w:rsidRPr="00364F2C">
        <w:rPr>
          <w:rFonts w:ascii="Times New Roman" w:hAnsi="Times New Roman"/>
          <w:sz w:val="28"/>
          <w:szCs w:val="28"/>
        </w:rPr>
        <w:t xml:space="preserve"> на условных примерах: величину рыночного спроса и предложения, изменение спроса/предложения в зависимости от изменения формирующих его </w:t>
      </w:r>
      <w:r>
        <w:rPr>
          <w:rFonts w:ascii="Times New Roman" w:hAnsi="Times New Roman"/>
          <w:sz w:val="28"/>
          <w:szCs w:val="28"/>
        </w:rPr>
        <w:t>компетенции.</w:t>
      </w:r>
    </w:p>
    <w:p w14:paraId="15059083" w14:textId="6AC6490F" w:rsidR="00FD7EDE" w:rsidRPr="00364F2C" w:rsidRDefault="00FD7EDE" w:rsidP="00364F2C">
      <w:pPr>
        <w:pStyle w:val="a4"/>
        <w:spacing w:line="259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95977">
        <w:rPr>
          <w:rFonts w:ascii="Times New Roman" w:hAnsi="Times New Roman"/>
          <w:b/>
          <w:sz w:val="28"/>
          <w:szCs w:val="28"/>
        </w:rPr>
        <w:t>Владеть:</w:t>
      </w:r>
    </w:p>
    <w:p w14:paraId="1185A3A5" w14:textId="65A90BA1" w:rsidR="00F5431B" w:rsidRPr="00F5431B" w:rsidRDefault="00364F2C" w:rsidP="000D734D">
      <w:pPr>
        <w:pStyle w:val="a4"/>
        <w:numPr>
          <w:ilvl w:val="0"/>
          <w:numId w:val="17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навыками решения экономических задач различной отраслевой направленности;</w:t>
      </w:r>
    </w:p>
    <w:p w14:paraId="4EE3B14E" w14:textId="1BF98278" w:rsidR="00F5431B" w:rsidRPr="00F5431B" w:rsidRDefault="00695977" w:rsidP="000D734D">
      <w:pPr>
        <w:pStyle w:val="a4"/>
        <w:numPr>
          <w:ilvl w:val="0"/>
          <w:numId w:val="17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навыками расчета различных экономических показателей в рамках стандартов общеобразовательной организации</w:t>
      </w:r>
      <w:r w:rsidR="00F5431B" w:rsidRPr="00F5431B">
        <w:rPr>
          <w:rFonts w:ascii="Times New Roman" w:hAnsi="Times New Roman"/>
          <w:sz w:val="28"/>
          <w:szCs w:val="28"/>
        </w:rPr>
        <w:t>;</w:t>
      </w:r>
    </w:p>
    <w:p w14:paraId="1015D84D" w14:textId="4566DDB7" w:rsidR="00FD7EDE" w:rsidRPr="00F5431B" w:rsidRDefault="00F5431B" w:rsidP="000D734D">
      <w:pPr>
        <w:pStyle w:val="a4"/>
        <w:numPr>
          <w:ilvl w:val="0"/>
          <w:numId w:val="17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31B">
        <w:rPr>
          <w:rFonts w:ascii="Times New Roman" w:hAnsi="Times New Roman"/>
          <w:sz w:val="28"/>
          <w:szCs w:val="28"/>
        </w:rPr>
        <w:t>инструментами</w:t>
      </w:r>
      <w:proofErr w:type="gramEnd"/>
      <w:r w:rsidRPr="00F5431B">
        <w:rPr>
          <w:rFonts w:ascii="Times New Roman" w:hAnsi="Times New Roman"/>
          <w:sz w:val="28"/>
          <w:szCs w:val="28"/>
        </w:rPr>
        <w:t xml:space="preserve"> и методами </w:t>
      </w:r>
      <w:r w:rsidR="005C3C52">
        <w:rPr>
          <w:rFonts w:ascii="Times New Roman" w:hAnsi="Times New Roman"/>
          <w:sz w:val="28"/>
          <w:szCs w:val="28"/>
        </w:rPr>
        <w:t>расчета показателей системы национальных счетов</w:t>
      </w:r>
      <w:r>
        <w:rPr>
          <w:rFonts w:ascii="Times New Roman" w:hAnsi="Times New Roman"/>
          <w:sz w:val="28"/>
          <w:szCs w:val="28"/>
        </w:rPr>
        <w:t>.</w:t>
      </w:r>
    </w:p>
    <w:p w14:paraId="3117C915" w14:textId="77777777" w:rsidR="00FD7EDE" w:rsidRDefault="00FD7EDE" w:rsidP="00B739D8">
      <w:pPr>
        <w:pStyle w:val="a4"/>
        <w:spacing w:after="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FD7EDE" w:rsidSect="00F5431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7889EC90" w14:textId="77777777" w:rsidR="00FD7EDE" w:rsidRPr="00045032" w:rsidRDefault="00FD7EDE" w:rsidP="00A335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45032">
        <w:rPr>
          <w:rFonts w:ascii="Times New Roman" w:hAnsi="Times New Roman"/>
          <w:b/>
          <w:sz w:val="32"/>
          <w:szCs w:val="32"/>
          <w:lang w:eastAsia="ar-SA"/>
        </w:rPr>
        <w:lastRenderedPageBreak/>
        <w:t>Тематический план курса</w:t>
      </w: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665"/>
        <w:gridCol w:w="879"/>
        <w:gridCol w:w="1701"/>
        <w:gridCol w:w="1984"/>
        <w:gridCol w:w="1560"/>
        <w:gridCol w:w="1701"/>
        <w:gridCol w:w="1984"/>
        <w:gridCol w:w="1985"/>
      </w:tblGrid>
      <w:tr w:rsidR="00FD7EDE" w:rsidRPr="00620823" w14:paraId="1DD92926" w14:textId="77777777" w:rsidTr="0094681E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54A85" w14:textId="77777777" w:rsidR="00FD7EDE" w:rsidRPr="00A335D9" w:rsidRDefault="00FD7EDE" w:rsidP="00A335D9">
            <w:pPr>
              <w:suppressAutoHyphens/>
              <w:snapToGrid w:val="0"/>
              <w:ind w:right="-108"/>
              <w:rPr>
                <w:rFonts w:ascii="Times New Roman" w:hAnsi="Times New Roman"/>
                <w:szCs w:val="24"/>
                <w:lang w:eastAsia="ar-SA"/>
              </w:rPr>
            </w:pPr>
            <w:r w:rsidRPr="00A335D9">
              <w:rPr>
                <w:rFonts w:ascii="Times New Roman" w:hAnsi="Times New Roman"/>
                <w:szCs w:val="24"/>
                <w:lang w:eastAsia="ar-SA"/>
              </w:rPr>
              <w:t>№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8B40C" w14:textId="77777777" w:rsidR="00FD7EDE" w:rsidRPr="00A335D9" w:rsidRDefault="00FD7EDE" w:rsidP="00A335D9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A335D9">
              <w:rPr>
                <w:rFonts w:ascii="Times New Roman" w:hAnsi="Times New Roman"/>
                <w:szCs w:val="24"/>
                <w:lang w:eastAsia="ar-SA"/>
              </w:rPr>
              <w:t>Основные разделы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00122" w14:textId="77777777" w:rsidR="00FD7EDE" w:rsidRPr="00A335D9" w:rsidRDefault="00FD7EDE" w:rsidP="00F6193E">
            <w:pPr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335D9">
              <w:rPr>
                <w:rFonts w:ascii="Times New Roman" w:hAnsi="Times New Roman"/>
                <w:szCs w:val="24"/>
                <w:lang w:eastAsia="ar-SA"/>
              </w:rPr>
              <w:t>Кол</w:t>
            </w:r>
            <w:r w:rsidR="00F6193E">
              <w:rPr>
                <w:rFonts w:ascii="Times New Roman" w:hAnsi="Times New Roman"/>
                <w:szCs w:val="24"/>
                <w:lang w:eastAsia="ar-SA"/>
              </w:rPr>
              <w:t>-</w:t>
            </w:r>
            <w:r w:rsidRPr="00A335D9">
              <w:rPr>
                <w:rFonts w:ascii="Times New Roman" w:hAnsi="Times New Roman"/>
                <w:szCs w:val="24"/>
                <w:lang w:eastAsia="ar-SA"/>
              </w:rPr>
              <w:t>во часов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47D9" w14:textId="77777777" w:rsidR="00FD7EDE" w:rsidRPr="00A335D9" w:rsidRDefault="00FD7EDE" w:rsidP="00A335D9">
            <w:pPr>
              <w:suppressAutoHyphens/>
              <w:snapToGrid w:val="0"/>
              <w:ind w:firstLine="709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335D9">
              <w:rPr>
                <w:rFonts w:ascii="Times New Roman" w:hAnsi="Times New Roman"/>
                <w:szCs w:val="24"/>
                <w:lang w:eastAsia="ar-SA"/>
              </w:rPr>
              <w:t>Количество часов</w:t>
            </w:r>
          </w:p>
        </w:tc>
      </w:tr>
      <w:tr w:rsidR="00FD7EDE" w:rsidRPr="00620823" w14:paraId="6394D7BE" w14:textId="77777777" w:rsidTr="0094681E">
        <w:trPr>
          <w:cantSplit/>
          <w:trHeight w:val="57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C5E10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15BB1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73A8A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DA489" w14:textId="77777777" w:rsidR="00FD7EDE" w:rsidRPr="00A335D9" w:rsidRDefault="00FD7EDE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Лекция-беседа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1E04E4" w14:textId="77777777" w:rsidR="00FD7EDE" w:rsidRPr="00A335D9" w:rsidRDefault="00FD7EDE" w:rsidP="009734F0">
            <w:pPr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Лекция-практикум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E98F6" w14:textId="77777777" w:rsidR="00FD7EDE" w:rsidRPr="00A335D9" w:rsidRDefault="00FD7EDE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2EF235" w14:textId="77777777" w:rsidR="00FD7EDE" w:rsidRPr="00A335D9" w:rsidRDefault="00B27887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Деловая 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0E90C1" w14:textId="77777777" w:rsidR="00FD7EDE" w:rsidRPr="00A335D9" w:rsidRDefault="00FD7EDE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Групповая практическая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40A1D" w14:textId="77777777" w:rsidR="00FD7EDE" w:rsidRPr="00A335D9" w:rsidRDefault="00FD7EDE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Письменный тест</w:t>
            </w:r>
          </w:p>
        </w:tc>
      </w:tr>
      <w:tr w:rsidR="00FD7EDE" w:rsidRPr="00620823" w14:paraId="174C2B7E" w14:textId="77777777" w:rsidTr="0094681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592BA" w14:textId="77777777" w:rsidR="00FD7EDE" w:rsidRPr="00A335D9" w:rsidRDefault="00FD7EDE" w:rsidP="00A335D9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AC955" w14:textId="7A3C648B" w:rsidR="00FD7EDE" w:rsidRPr="00B739D8" w:rsidRDefault="00364F2C" w:rsidP="00EF6160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Микроэкономика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A7A9A" w14:textId="007F1EC4" w:rsidR="00FD7EDE" w:rsidRPr="00045032" w:rsidRDefault="00894A0C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8E2CAE" w14:textId="1C256775" w:rsidR="00FD7EDE" w:rsidRPr="00045032" w:rsidRDefault="00FE6EA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D54D4AB" w14:textId="0ED11A74" w:rsidR="00FD7EDE" w:rsidRPr="00045032" w:rsidRDefault="00894A0C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F8C92" w14:textId="7508BBEC" w:rsidR="00FD7EDE" w:rsidRPr="00045032" w:rsidRDefault="00FE6EA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09ED2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89B9B3" w14:textId="53F730EC" w:rsidR="00FD7EDE" w:rsidRPr="00045032" w:rsidRDefault="00894A0C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A5F8F2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D7EDE" w:rsidRPr="00620823" w14:paraId="40764556" w14:textId="77777777" w:rsidTr="0094681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D3080" w14:textId="77777777" w:rsidR="00FD7EDE" w:rsidRPr="00A335D9" w:rsidRDefault="00FD7EDE" w:rsidP="00A335D9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A9363" w14:textId="5C32E6D0" w:rsidR="00FD7EDE" w:rsidRPr="00620823" w:rsidRDefault="00364F2C" w:rsidP="00A335D9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Макроэкономика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52497" w14:textId="2B92B3C2" w:rsidR="00FD7EDE" w:rsidRPr="00045032" w:rsidRDefault="00894A0C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B996B6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D7A6A6" w14:textId="12C39DD3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102C0" w14:textId="26984FBA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34E6D" w14:textId="3C375DCD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947ACC" w14:textId="33164309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37BDB9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D7EDE" w:rsidRPr="00620823" w14:paraId="40234C64" w14:textId="77777777" w:rsidTr="0094681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ED9FF" w14:textId="77777777" w:rsidR="00FD7EDE" w:rsidRPr="00A335D9" w:rsidRDefault="00FD7EDE" w:rsidP="00A335D9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DD8BD" w14:textId="2204B87E" w:rsidR="00FD7EDE" w:rsidRPr="00620823" w:rsidRDefault="00364F2C" w:rsidP="00A335D9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Анализ хозяйственной деятельности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0A0FB" w14:textId="3F83EC35" w:rsidR="00FD7EDE" w:rsidRPr="00045032" w:rsidRDefault="00894A0C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C7A40" w14:textId="77777777" w:rsidR="00FD7EDE" w:rsidRPr="00045032" w:rsidRDefault="002130F4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9AC483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1B891" w14:textId="48731020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C290DA" w14:textId="013E6AE7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3BF6E7" w14:textId="5297DA23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BD191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D7EDE" w:rsidRPr="00620823" w14:paraId="104E34A0" w14:textId="77777777" w:rsidTr="0094681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67252" w14:textId="77777777" w:rsidR="00FD7EDE" w:rsidRPr="00A335D9" w:rsidRDefault="00FD7EDE" w:rsidP="00A335D9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C6D09" w14:textId="3C6C437C" w:rsidR="00FD7EDE" w:rsidRPr="00620823" w:rsidRDefault="00364F2C" w:rsidP="00A335D9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Финансовая математика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FC36B" w14:textId="5F45B8C0" w:rsidR="00FD7EDE" w:rsidRPr="00045032" w:rsidRDefault="00894A0C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78AED9" w14:textId="4073CBD7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D87F8A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1C0A0" w14:textId="77777777" w:rsidR="00FD7EDE" w:rsidRPr="00045032" w:rsidRDefault="00DA5316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79EC2" w14:textId="355FD0DF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4229C8" w14:textId="37DCC5B7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49A510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D7EDE" w:rsidRPr="00620823" w14:paraId="26AD31A9" w14:textId="77777777" w:rsidTr="0094681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5A17D" w14:textId="77777777" w:rsidR="00FD7EDE" w:rsidRPr="00A335D9" w:rsidRDefault="00FD7EDE" w:rsidP="00A335D9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0F733" w14:textId="07361785" w:rsidR="00FD7EDE" w:rsidRPr="00620823" w:rsidRDefault="00364F2C" w:rsidP="00A335D9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Система национальных счетов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8419B" w14:textId="39EF79CC" w:rsidR="00FD7EDE" w:rsidRPr="00045032" w:rsidRDefault="00894A0C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9CE98" w14:textId="294ADE7E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277DA6" w14:textId="161B67C4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C40BE" w14:textId="38464271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C8107" w14:textId="295F3A3A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8ED8BC" w14:textId="45498FDF" w:rsidR="00FD7EDE" w:rsidRPr="00045032" w:rsidRDefault="00DF20AA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D936A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33D30" w:rsidRPr="00620823" w14:paraId="6D5BAD83" w14:textId="77777777" w:rsidTr="0094681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6E64D" w14:textId="77777777" w:rsidR="00033D30" w:rsidRPr="00A335D9" w:rsidRDefault="00033D30" w:rsidP="00A335D9">
            <w:pPr>
              <w:pStyle w:val="a4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E03DE" w14:textId="3D08D13C" w:rsidR="00033D30" w:rsidRPr="00033D30" w:rsidRDefault="00364F2C" w:rsidP="00A335D9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Ценообразование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74B12" w14:textId="7C50DAA7" w:rsidR="00033D30" w:rsidRDefault="00894A0C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87A8D6" w14:textId="77777777" w:rsidR="00033D30" w:rsidRPr="00045032" w:rsidRDefault="00F6193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64F587" w14:textId="77777777" w:rsidR="00033D30" w:rsidRPr="00045032" w:rsidRDefault="00033D30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C2970" w14:textId="7A6FCB81" w:rsidR="00033D30" w:rsidRPr="00045032" w:rsidRDefault="00B63BD9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E8F05" w14:textId="77777777" w:rsidR="00033D30" w:rsidRPr="00045032" w:rsidRDefault="00033D30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018AC9" w14:textId="10BA97B8" w:rsidR="00033D30" w:rsidRPr="00045032" w:rsidRDefault="00033D30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35FDEF" w14:textId="1F3D60E3" w:rsidR="00033D30" w:rsidRPr="00045032" w:rsidRDefault="0026307D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FD7EDE" w:rsidRPr="00620823" w14:paraId="125DF5C4" w14:textId="77777777" w:rsidTr="0094681E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9DAE0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032">
              <w:rPr>
                <w:rFonts w:ascii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E9F4F" w14:textId="71CF57B4" w:rsidR="00FD7EDE" w:rsidRPr="00045032" w:rsidRDefault="00FD7EDE" w:rsidP="00033D3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29509" w14:textId="6CCC39B9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9C2CFE" w14:textId="2BA82626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70B5A" w14:textId="18FFE2B0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B57EF" w14:textId="4C0939EC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69364E" w14:textId="592A6FA0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516F2" w14:textId="0696904C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D7EDE" w:rsidRPr="00620823" w14:paraId="59D658A9" w14:textId="77777777" w:rsidTr="0094681E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A2E5B" w14:textId="77777777" w:rsidR="00FD7EDE" w:rsidRPr="00045032" w:rsidRDefault="00FD7EDE" w:rsidP="00A335D9">
            <w:pPr>
              <w:suppressAutoHyphens/>
              <w:snapToGrid w:val="0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032">
              <w:rPr>
                <w:rFonts w:ascii="Times New Roman" w:hAnsi="Times New Roman"/>
                <w:sz w:val="28"/>
                <w:szCs w:val="28"/>
                <w:lang w:eastAsia="ar-SA"/>
              </w:rPr>
              <w:t>1 четверть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11DD8" w14:textId="0901FE4F" w:rsidR="00FD7EDE" w:rsidRPr="00045032" w:rsidRDefault="0094681E" w:rsidP="009339C4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A2B792" w14:textId="314641C6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69162F" w14:textId="54DFE3FD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4E11D" w14:textId="542E43EB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CFFC8" w14:textId="59E93C27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AD8B61" w14:textId="408071CA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C8B50C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D7EDE" w:rsidRPr="00620823" w14:paraId="5CF50C59" w14:textId="77777777" w:rsidTr="0094681E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43A4B" w14:textId="77777777" w:rsidR="00FD7EDE" w:rsidRPr="00045032" w:rsidRDefault="00FD7EDE" w:rsidP="00A335D9">
            <w:pPr>
              <w:suppressAutoHyphens/>
              <w:snapToGrid w:val="0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032">
              <w:rPr>
                <w:rFonts w:ascii="Times New Roman" w:hAnsi="Times New Roman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CFC22" w14:textId="37D2E920" w:rsidR="00FD7EDE" w:rsidRPr="00045032" w:rsidRDefault="0094681E" w:rsidP="0094681E">
            <w:pPr>
              <w:suppressAutoHyphens/>
              <w:snapToGrid w:val="0"/>
              <w:ind w:right="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315043" w14:textId="6F5617E7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E0DEBF" w14:textId="2C3A507B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E3F5F" w14:textId="0DF061EB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1EE43" w14:textId="63B57E74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4FE5682" w14:textId="1A9A22DC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498EB8" w14:textId="44C1239F" w:rsidR="00FD7EDE" w:rsidRPr="00045032" w:rsidRDefault="0094681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FD7EDE" w:rsidRPr="00620823" w14:paraId="34DF9574" w14:textId="77777777" w:rsidTr="0094681E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79490" w14:textId="77777777" w:rsidR="00FD7EDE" w:rsidRPr="00045032" w:rsidRDefault="00FD7EDE" w:rsidP="00A335D9">
            <w:pPr>
              <w:suppressAutoHyphens/>
              <w:snapToGrid w:val="0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032">
              <w:rPr>
                <w:rFonts w:ascii="Times New Roman" w:hAnsi="Times New Roman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B372C" w14:textId="66CAA130" w:rsidR="00FD7EDE" w:rsidRPr="00045032" w:rsidRDefault="00FD7EDE" w:rsidP="00A335D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C06B2D" w14:textId="23CA3B3B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DC6F2C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1ABF3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E4F43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4389D7" w14:textId="60347764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BE868" w14:textId="77777777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D7EDE" w:rsidRPr="00620823" w14:paraId="17667F9D" w14:textId="77777777" w:rsidTr="0094681E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55B69" w14:textId="77777777" w:rsidR="00FD7EDE" w:rsidRPr="00045032" w:rsidRDefault="00FD7EDE" w:rsidP="00A335D9">
            <w:pPr>
              <w:suppressAutoHyphens/>
              <w:snapToGrid w:val="0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5032">
              <w:rPr>
                <w:rFonts w:ascii="Times New Roman" w:hAnsi="Times New Roman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07D93" w14:textId="2275919F" w:rsidR="00FD7EDE" w:rsidRPr="00045032" w:rsidRDefault="00FD7EDE" w:rsidP="00A67A58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E2D40" w14:textId="5E489B2A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BA9BBF" w14:textId="587010FD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5C604" w14:textId="17BD68F4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A5E8F" w14:textId="02A1E43B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CA60AE" w14:textId="666D1A96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BA6B0" w14:textId="571BF404" w:rsidR="00FD7EDE" w:rsidRPr="00045032" w:rsidRDefault="00FD7EDE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D7EDE" w:rsidRPr="00620823" w14:paraId="310698E5" w14:textId="77777777" w:rsidTr="0094681E">
        <w:trPr>
          <w:trHeight w:val="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A5D0F" w14:textId="77777777" w:rsidR="00FD7EDE" w:rsidRPr="009734F0" w:rsidRDefault="00FD7EDE" w:rsidP="00A335D9">
            <w:pPr>
              <w:suppressAutoHyphens/>
              <w:snapToGrid w:val="0"/>
              <w:ind w:firstLine="3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734F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0FD0A" w14:textId="217B57B0" w:rsidR="00FD7EDE" w:rsidRPr="009734F0" w:rsidRDefault="00341724" w:rsidP="00A335D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C83463" w14:textId="58B0772C" w:rsidR="00FD7EDE" w:rsidRPr="009734F0" w:rsidRDefault="0026307D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8E85F2" w14:textId="04D8B0B9" w:rsidR="00FD7EDE" w:rsidRPr="009734F0" w:rsidRDefault="0026307D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54F6F" w14:textId="124687DC" w:rsidR="00FD7EDE" w:rsidRPr="009734F0" w:rsidRDefault="0026307D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529D7" w14:textId="36D6BE44" w:rsidR="00FD7EDE" w:rsidRPr="009734F0" w:rsidRDefault="0026307D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13191D" w14:textId="6E448AB2" w:rsidR="00FD7EDE" w:rsidRPr="009734F0" w:rsidRDefault="0026307D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738B1" w14:textId="5689CB58" w:rsidR="00FD7EDE" w:rsidRPr="009734F0" w:rsidRDefault="0026307D" w:rsidP="00A335D9">
            <w:pPr>
              <w:suppressAutoHyphens/>
              <w:snapToGrid w:val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</w:tbl>
    <w:p w14:paraId="652464AD" w14:textId="77777777" w:rsidR="00FD7EDE" w:rsidRDefault="00FD7EDE" w:rsidP="00B739D8">
      <w:pPr>
        <w:pStyle w:val="a4"/>
        <w:spacing w:after="0" w:line="259" w:lineRule="auto"/>
        <w:ind w:left="0"/>
        <w:jc w:val="both"/>
        <w:rPr>
          <w:rFonts w:ascii="Times New Roman" w:hAnsi="Times New Roman"/>
          <w:b/>
          <w:sz w:val="28"/>
          <w:szCs w:val="28"/>
        </w:rPr>
        <w:sectPr w:rsidR="00FD7EDE" w:rsidSect="00F6193E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14:paraId="403738BC" w14:textId="77777777" w:rsidR="00FD7EDE" w:rsidRPr="000630BB" w:rsidRDefault="00FD7EDE" w:rsidP="00B739D8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30BB">
        <w:rPr>
          <w:rFonts w:ascii="Times New Roman" w:hAnsi="Times New Roman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14:paraId="21884FC0" w14:textId="77777777" w:rsidR="00FD7EDE" w:rsidRDefault="00FD7EDE" w:rsidP="00B739D8">
      <w:pPr>
        <w:spacing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832"/>
        <w:gridCol w:w="2870"/>
        <w:gridCol w:w="941"/>
        <w:gridCol w:w="1034"/>
        <w:gridCol w:w="820"/>
        <w:gridCol w:w="3148"/>
        <w:gridCol w:w="2675"/>
        <w:gridCol w:w="2234"/>
      </w:tblGrid>
      <w:tr w:rsidR="00D65969" w:rsidRPr="00620823" w14:paraId="1180B87D" w14:textId="77777777" w:rsidTr="009D63F8">
        <w:tc>
          <w:tcPr>
            <w:tcW w:w="838" w:type="dxa"/>
            <w:gridSpan w:val="2"/>
            <w:vMerge w:val="restart"/>
            <w:vAlign w:val="center"/>
          </w:tcPr>
          <w:p w14:paraId="05684F39" w14:textId="77777777" w:rsidR="00FD7EDE" w:rsidRPr="00620823" w:rsidRDefault="00FD7EDE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870" w:type="dxa"/>
            <w:vMerge w:val="restart"/>
            <w:vAlign w:val="center"/>
          </w:tcPr>
          <w:p w14:paraId="0DB3E25A" w14:textId="77777777" w:rsidR="00FD7EDE" w:rsidRPr="00620823" w:rsidRDefault="00FD7EDE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Тема раздела, урока</w:t>
            </w:r>
          </w:p>
        </w:tc>
        <w:tc>
          <w:tcPr>
            <w:tcW w:w="941" w:type="dxa"/>
            <w:vMerge w:val="restart"/>
            <w:vAlign w:val="center"/>
          </w:tcPr>
          <w:p w14:paraId="48FF435A" w14:textId="77777777" w:rsidR="00FD7EDE" w:rsidRPr="00620823" w:rsidRDefault="00FD7EDE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1854" w:type="dxa"/>
            <w:gridSpan w:val="2"/>
            <w:vAlign w:val="center"/>
          </w:tcPr>
          <w:p w14:paraId="03C7B76E" w14:textId="77777777" w:rsidR="00FD7EDE" w:rsidRPr="00620823" w:rsidRDefault="00FD7EDE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Дата</w:t>
            </w:r>
          </w:p>
          <w:p w14:paraId="1FD4A15F" w14:textId="77777777" w:rsidR="00FD7EDE" w:rsidRPr="00620823" w:rsidRDefault="00FD7EDE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8" w:type="dxa"/>
            <w:vMerge w:val="restart"/>
            <w:vAlign w:val="center"/>
          </w:tcPr>
          <w:p w14:paraId="3B3F8C02" w14:textId="77777777" w:rsidR="00FD7EDE" w:rsidRPr="00620823" w:rsidRDefault="00FD7EDE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Основные вопросы и понятия</w:t>
            </w:r>
          </w:p>
        </w:tc>
        <w:tc>
          <w:tcPr>
            <w:tcW w:w="2675" w:type="dxa"/>
            <w:vMerge w:val="restart"/>
            <w:vAlign w:val="center"/>
          </w:tcPr>
          <w:p w14:paraId="0FEB020B" w14:textId="77777777" w:rsidR="00FD7EDE" w:rsidRPr="00620823" w:rsidRDefault="00FD7EDE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Планируемые предметные результаты</w:t>
            </w:r>
          </w:p>
        </w:tc>
        <w:tc>
          <w:tcPr>
            <w:tcW w:w="2234" w:type="dxa"/>
            <w:vMerge w:val="restart"/>
          </w:tcPr>
          <w:p w14:paraId="45BA2741" w14:textId="77777777" w:rsidR="00FD7EDE" w:rsidRPr="00620823" w:rsidRDefault="00FD7EDE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Характеристика основных видов и организационных форм деятельности учащихся</w:t>
            </w:r>
          </w:p>
        </w:tc>
      </w:tr>
      <w:tr w:rsidR="00D65969" w:rsidRPr="00620823" w14:paraId="123CEC17" w14:textId="77777777" w:rsidTr="009D63F8">
        <w:trPr>
          <w:trHeight w:val="1261"/>
        </w:trPr>
        <w:tc>
          <w:tcPr>
            <w:tcW w:w="838" w:type="dxa"/>
            <w:gridSpan w:val="2"/>
            <w:vMerge/>
          </w:tcPr>
          <w:p w14:paraId="12325F04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70" w:type="dxa"/>
            <w:vMerge/>
          </w:tcPr>
          <w:p w14:paraId="3173DA7F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41" w:type="dxa"/>
            <w:vMerge/>
          </w:tcPr>
          <w:p w14:paraId="4491FCE6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34" w:type="dxa"/>
          </w:tcPr>
          <w:p w14:paraId="2F9FD753" w14:textId="77777777" w:rsidR="00FD7EDE" w:rsidRPr="00620823" w:rsidRDefault="00FD7EDE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620823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620823">
              <w:rPr>
                <w:rFonts w:ascii="Times New Roman" w:hAnsi="Times New Roman"/>
                <w:szCs w:val="24"/>
              </w:rPr>
              <w:t xml:space="preserve"> плану</w:t>
            </w:r>
          </w:p>
        </w:tc>
        <w:tc>
          <w:tcPr>
            <w:tcW w:w="820" w:type="dxa"/>
          </w:tcPr>
          <w:p w14:paraId="221467D7" w14:textId="77777777" w:rsidR="00FD7EDE" w:rsidRPr="00620823" w:rsidRDefault="00FD7EDE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620823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620823">
              <w:rPr>
                <w:rFonts w:ascii="Times New Roman" w:hAnsi="Times New Roman"/>
                <w:szCs w:val="24"/>
              </w:rPr>
              <w:t xml:space="preserve"> факту</w:t>
            </w:r>
          </w:p>
        </w:tc>
        <w:tc>
          <w:tcPr>
            <w:tcW w:w="3148" w:type="dxa"/>
            <w:vMerge/>
          </w:tcPr>
          <w:p w14:paraId="03E07109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75" w:type="dxa"/>
            <w:vMerge/>
          </w:tcPr>
          <w:p w14:paraId="545D1626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4" w:type="dxa"/>
            <w:vMerge/>
          </w:tcPr>
          <w:p w14:paraId="12278C45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5969" w:rsidRPr="00620823" w14:paraId="5F7F89BA" w14:textId="77777777" w:rsidTr="009D63F8">
        <w:tc>
          <w:tcPr>
            <w:tcW w:w="838" w:type="dxa"/>
            <w:gridSpan w:val="2"/>
          </w:tcPr>
          <w:p w14:paraId="4639EA99" w14:textId="597B2BEA" w:rsidR="00FD7EDE" w:rsidRPr="009D63F8" w:rsidRDefault="002F1F64" w:rsidP="00FE04EA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1-</w:t>
            </w:r>
            <w:r w:rsidR="00FE04EA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2870" w:type="dxa"/>
          </w:tcPr>
          <w:p w14:paraId="36E9CAEC" w14:textId="58FE116A" w:rsidR="00FD7EDE" w:rsidRPr="00B739D8" w:rsidRDefault="009C089A" w:rsidP="00F259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941" w:type="dxa"/>
          </w:tcPr>
          <w:p w14:paraId="421A8352" w14:textId="76311A66" w:rsidR="00FD7EDE" w:rsidRPr="00CF2F5A" w:rsidRDefault="0026307D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1034" w:type="dxa"/>
          </w:tcPr>
          <w:p w14:paraId="0E2CB47D" w14:textId="748DEE6B" w:rsidR="003311E1" w:rsidRPr="00620823" w:rsidRDefault="003311E1" w:rsidP="003311E1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14:paraId="6414CEC3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8" w:type="dxa"/>
          </w:tcPr>
          <w:p w14:paraId="0D4D0741" w14:textId="39B637FC" w:rsidR="00321041" w:rsidRPr="002F1F64" w:rsidRDefault="00321041" w:rsidP="00321041">
            <w:pPr>
              <w:pStyle w:val="c2"/>
              <w:shd w:val="clear" w:color="auto" w:fill="FFFFFF"/>
            </w:pPr>
            <w:r>
              <w:t xml:space="preserve">Теория спроса и предложения. Спрос и факторы, на него влияющие. Закон спроса. </w:t>
            </w:r>
            <w:proofErr w:type="spellStart"/>
            <w:r>
              <w:t>Взаимодополняемость</w:t>
            </w:r>
            <w:proofErr w:type="spellEnd"/>
            <w:r>
              <w:t xml:space="preserve"> и </w:t>
            </w:r>
            <w:proofErr w:type="spellStart"/>
            <w:r>
              <w:t>взаимозамещение</w:t>
            </w:r>
            <w:proofErr w:type="spellEnd"/>
            <w:r>
              <w:t xml:space="preserve"> благ. Предложение и факторы, на него влияющие. Закон предложения. Рыночное равновесие. Равновесная цена. Излишки (выигрыш) производителей и потребителей. Метод сравнительной статики. Эластичность спроса и предложения. Ценовая эластичность спроса. Показатели эластичности. Значение эластичности спроса для экономической политики фирм. Перекрестная эластичность спроса. Эластичность спроса по доходу. Эластичность предложения. Регулирование рынка. </w:t>
            </w:r>
            <w:r>
              <w:lastRenderedPageBreak/>
              <w:t xml:space="preserve">Установление фиксированных цен, последствия. Введение «поддерживающих» цен Установление «потолочных» цен. Введение налогов и дотаций. Значение эластичности спроса и предложения для экономической политики правительства. Теория потребительского поведения. Кривые безразличия, их виды. Предельная норма замещения. Бюджетное ограничение. Бюджетная линия. </w:t>
            </w:r>
          </w:p>
        </w:tc>
        <w:tc>
          <w:tcPr>
            <w:tcW w:w="2675" w:type="dxa"/>
          </w:tcPr>
          <w:p w14:paraId="5F1BF81E" w14:textId="4A3D9E14" w:rsidR="00FD7EDE" w:rsidRPr="00620823" w:rsidRDefault="002F1F64" w:rsidP="00FD79A5">
            <w:pPr>
              <w:pStyle w:val="21"/>
              <w:widowControl w:val="0"/>
              <w:spacing w:after="0" w:line="240" w:lineRule="auto"/>
              <w:ind w:left="0"/>
            </w:pPr>
            <w:r>
              <w:lastRenderedPageBreak/>
              <w:t>Знать</w:t>
            </w:r>
            <w:r w:rsidR="00321041">
              <w:t xml:space="preserve"> методы и подходы решения задач по</w:t>
            </w:r>
            <w:r>
              <w:t xml:space="preserve"> </w:t>
            </w:r>
            <w:r w:rsidR="00321041">
              <w:t>т</w:t>
            </w:r>
            <w:r w:rsidR="00321041" w:rsidRPr="00321041">
              <w:t>еори</w:t>
            </w:r>
            <w:r w:rsidR="00321041">
              <w:t>и</w:t>
            </w:r>
            <w:r w:rsidR="00321041" w:rsidRPr="00321041">
              <w:t xml:space="preserve"> спроса и предложения. Спрос и факторы, на него влияющие. Закон спроса. </w:t>
            </w:r>
            <w:proofErr w:type="spellStart"/>
            <w:r w:rsidR="00321041" w:rsidRPr="00321041">
              <w:t>Взаимодополняемость</w:t>
            </w:r>
            <w:proofErr w:type="spellEnd"/>
            <w:r w:rsidR="00321041" w:rsidRPr="00321041">
              <w:t xml:space="preserve"> и </w:t>
            </w:r>
            <w:proofErr w:type="spellStart"/>
            <w:r w:rsidR="00321041" w:rsidRPr="00321041">
              <w:t>взаимозамещение</w:t>
            </w:r>
            <w:proofErr w:type="spellEnd"/>
            <w:r w:rsidR="00321041" w:rsidRPr="00321041">
              <w:t xml:space="preserve"> благ. Предложение и факторы, на него влияющие. Закон предложения. Рыночное равновесие. Равновесная цена. Излишки (выигрыш) производителей и потребителей. Метод сравнительной статики.</w:t>
            </w:r>
          </w:p>
        </w:tc>
        <w:tc>
          <w:tcPr>
            <w:tcW w:w="2234" w:type="dxa"/>
          </w:tcPr>
          <w:p w14:paraId="4F0A76E2" w14:textId="5030ADF6" w:rsidR="00FD7EDE" w:rsidRPr="00620823" w:rsidRDefault="002F1F64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групповая практическая работа «</w:t>
            </w:r>
            <w:r w:rsidR="00DF20AA">
              <w:rPr>
                <w:rFonts w:ascii="Times New Roman" w:hAnsi="Times New Roman"/>
                <w:szCs w:val="24"/>
                <w:lang w:eastAsia="en-US"/>
              </w:rPr>
              <w:t>Спрос и предложение</w:t>
            </w:r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="00DF20AA">
              <w:rPr>
                <w:rFonts w:ascii="Times New Roman" w:hAnsi="Times New Roman"/>
                <w:szCs w:val="24"/>
                <w:lang w:eastAsia="en-US"/>
              </w:rPr>
              <w:t>, «Издержки»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D65969" w:rsidRPr="00620823" w14:paraId="7750D82E" w14:textId="77777777" w:rsidTr="009D63F8">
        <w:tc>
          <w:tcPr>
            <w:tcW w:w="838" w:type="dxa"/>
            <w:gridSpan w:val="2"/>
          </w:tcPr>
          <w:p w14:paraId="3AD3854E" w14:textId="21E332B5" w:rsidR="00FD7EDE" w:rsidRPr="00620823" w:rsidRDefault="00FE04EA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7-12</w:t>
            </w:r>
          </w:p>
        </w:tc>
        <w:tc>
          <w:tcPr>
            <w:tcW w:w="2870" w:type="dxa"/>
            <w:vAlign w:val="center"/>
          </w:tcPr>
          <w:p w14:paraId="5FADC7EB" w14:textId="6BD819B8" w:rsidR="00FD7EDE" w:rsidRPr="002F1F64" w:rsidRDefault="00BC5BAD" w:rsidP="002F1F64">
            <w:pPr>
              <w:widowControl w:val="0"/>
              <w:spacing w:after="120" w:line="259" w:lineRule="auto"/>
              <w:outlineLvl w:val="2"/>
              <w:rPr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Макроэкономика</w:t>
            </w:r>
          </w:p>
        </w:tc>
        <w:tc>
          <w:tcPr>
            <w:tcW w:w="941" w:type="dxa"/>
          </w:tcPr>
          <w:p w14:paraId="28DB6042" w14:textId="59B68906" w:rsidR="00FD7EDE" w:rsidRPr="002F1F64" w:rsidRDefault="00BC5BAD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1034" w:type="dxa"/>
          </w:tcPr>
          <w:p w14:paraId="03088E4F" w14:textId="040087EB" w:rsidR="003311E1" w:rsidRPr="00620823" w:rsidRDefault="003311E1" w:rsidP="009D6DD1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14:paraId="7A48275D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8" w:type="dxa"/>
          </w:tcPr>
          <w:p w14:paraId="3D1B239B" w14:textId="62F17890" w:rsidR="00FD7EDE" w:rsidRPr="00620823" w:rsidRDefault="00E75E05" w:rsidP="00E75E0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75E05">
              <w:rPr>
                <w:rFonts w:ascii="Times New Roman" w:hAnsi="Times New Roman"/>
                <w:szCs w:val="24"/>
                <w:lang w:eastAsia="en-US"/>
              </w:rPr>
              <w:t>Экономический кругооборот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Основные макроэкономические показатели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Макроэкономическое равновесие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Совокупный спрос и совокупное предложение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Макроэкономическое равновесие в кейнсианской модели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Макроэкономическая нестабильность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Экономический цикл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Безработица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Инфляция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Бюджетно-налоговая политика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Налоги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lastRenderedPageBreak/>
              <w:t>Государственный бюджет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Фискальная политика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Деньги, банковская система и монетарная политика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Экономический рост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E75E05">
              <w:rPr>
                <w:rFonts w:ascii="Times New Roman" w:hAnsi="Times New Roman"/>
                <w:szCs w:val="24"/>
                <w:lang w:eastAsia="en-US"/>
              </w:rPr>
              <w:t>Распределение дохода</w:t>
            </w:r>
          </w:p>
        </w:tc>
        <w:tc>
          <w:tcPr>
            <w:tcW w:w="2675" w:type="dxa"/>
          </w:tcPr>
          <w:p w14:paraId="5531D5C9" w14:textId="1204C6DD" w:rsidR="00FD7EDE" w:rsidRPr="00FD79A5" w:rsidRDefault="002130F4" w:rsidP="002130F4">
            <w:pPr>
              <w:rPr>
                <w:rFonts w:ascii="Times New Roman" w:hAnsi="Times New Roman"/>
                <w:szCs w:val="24"/>
              </w:rPr>
            </w:pPr>
            <w:r w:rsidRPr="002130F4">
              <w:rPr>
                <w:rFonts w:ascii="Times New Roman" w:hAnsi="Times New Roman"/>
                <w:szCs w:val="24"/>
              </w:rPr>
              <w:lastRenderedPageBreak/>
              <w:t xml:space="preserve">Разбираться в тенденциях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2130F4">
              <w:rPr>
                <w:rFonts w:ascii="Times New Roman" w:hAnsi="Times New Roman"/>
                <w:szCs w:val="24"/>
              </w:rPr>
              <w:t>птимизация и сокращени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2130F4">
              <w:rPr>
                <w:rFonts w:ascii="Times New Roman" w:hAnsi="Times New Roman"/>
                <w:szCs w:val="24"/>
              </w:rPr>
              <w:t xml:space="preserve"> расходов на всех уровнях </w:t>
            </w:r>
            <w:r w:rsidR="00C15C3C">
              <w:rPr>
                <w:rFonts w:ascii="Times New Roman" w:hAnsi="Times New Roman"/>
                <w:szCs w:val="24"/>
              </w:rPr>
              <w:t>макроэкономики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34" w:type="dxa"/>
          </w:tcPr>
          <w:p w14:paraId="73E3701C" w14:textId="53B86690" w:rsidR="00FD7EDE" w:rsidRPr="00620823" w:rsidRDefault="00C15C3C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</w:t>
            </w:r>
            <w:r w:rsidR="002130F4">
              <w:rPr>
                <w:rFonts w:ascii="Times New Roman" w:hAnsi="Times New Roman"/>
                <w:szCs w:val="24"/>
                <w:lang w:eastAsia="en-US"/>
              </w:rPr>
              <w:t>еловая игра «Основы потребительской культуры»</w:t>
            </w:r>
          </w:p>
        </w:tc>
      </w:tr>
      <w:tr w:rsidR="00D65969" w:rsidRPr="00620823" w14:paraId="6827DCF9" w14:textId="77777777" w:rsidTr="009D63F8">
        <w:tc>
          <w:tcPr>
            <w:tcW w:w="838" w:type="dxa"/>
            <w:gridSpan w:val="2"/>
          </w:tcPr>
          <w:p w14:paraId="73826035" w14:textId="0D3C2A0C" w:rsidR="00FD7EDE" w:rsidRPr="00620823" w:rsidRDefault="00FE04EA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13-18</w:t>
            </w:r>
          </w:p>
        </w:tc>
        <w:tc>
          <w:tcPr>
            <w:tcW w:w="2870" w:type="dxa"/>
            <w:vAlign w:val="center"/>
          </w:tcPr>
          <w:p w14:paraId="6BB1C910" w14:textId="20F64829" w:rsidR="00FD7EDE" w:rsidRPr="00620823" w:rsidRDefault="00623325" w:rsidP="00F259E2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Анализ хозяйственной деятельности </w:t>
            </w:r>
          </w:p>
        </w:tc>
        <w:tc>
          <w:tcPr>
            <w:tcW w:w="941" w:type="dxa"/>
          </w:tcPr>
          <w:p w14:paraId="1E7B55BD" w14:textId="63187BF8" w:rsidR="00FD7EDE" w:rsidRPr="00620823" w:rsidRDefault="00F26E4D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1034" w:type="dxa"/>
          </w:tcPr>
          <w:p w14:paraId="7C94EEED" w14:textId="236AFE64" w:rsidR="003311E1" w:rsidRPr="00620823" w:rsidRDefault="003311E1" w:rsidP="003311E1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14:paraId="789EEDEF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8" w:type="dxa"/>
          </w:tcPr>
          <w:p w14:paraId="041AE323" w14:textId="7ABA2796" w:rsidR="00FD7EDE" w:rsidRPr="00620823" w:rsidRDefault="00772A9C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Расчет рентабельности. Расчет ликвидности. </w:t>
            </w:r>
          </w:p>
        </w:tc>
        <w:tc>
          <w:tcPr>
            <w:tcW w:w="2675" w:type="dxa"/>
          </w:tcPr>
          <w:p w14:paraId="16886C31" w14:textId="108CA1D8" w:rsidR="00FD7EDE" w:rsidRPr="00DB016C" w:rsidRDefault="00772A9C" w:rsidP="00DB016C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Знать методы расчета ликвидности и рентабельности. </w:t>
            </w:r>
          </w:p>
        </w:tc>
        <w:tc>
          <w:tcPr>
            <w:tcW w:w="2234" w:type="dxa"/>
          </w:tcPr>
          <w:p w14:paraId="0AAB494E" w14:textId="15B8086C" w:rsidR="00FD7EDE" w:rsidRPr="00620823" w:rsidRDefault="00623325" w:rsidP="002130F4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Решение ситуационных задач, деловая игра, групповая работа. </w:t>
            </w:r>
          </w:p>
        </w:tc>
      </w:tr>
      <w:tr w:rsidR="00D65969" w:rsidRPr="00620823" w14:paraId="7564D004" w14:textId="77777777" w:rsidTr="009D63F8">
        <w:tc>
          <w:tcPr>
            <w:tcW w:w="838" w:type="dxa"/>
            <w:gridSpan w:val="2"/>
          </w:tcPr>
          <w:p w14:paraId="5C5519AB" w14:textId="0B513098" w:rsidR="00FD7EDE" w:rsidRPr="00620823" w:rsidRDefault="00FE04EA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19-24</w:t>
            </w:r>
          </w:p>
        </w:tc>
        <w:tc>
          <w:tcPr>
            <w:tcW w:w="2870" w:type="dxa"/>
            <w:vAlign w:val="center"/>
          </w:tcPr>
          <w:p w14:paraId="47C68D76" w14:textId="607A9949" w:rsidR="00FD7EDE" w:rsidRPr="00620823" w:rsidRDefault="00D65969" w:rsidP="00F259E2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Финансовая математика</w:t>
            </w:r>
          </w:p>
        </w:tc>
        <w:tc>
          <w:tcPr>
            <w:tcW w:w="941" w:type="dxa"/>
          </w:tcPr>
          <w:p w14:paraId="272DC7A1" w14:textId="661FF083" w:rsidR="00FD7EDE" w:rsidRPr="00620823" w:rsidRDefault="00D65969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1034" w:type="dxa"/>
          </w:tcPr>
          <w:p w14:paraId="22502436" w14:textId="5AAE08C2" w:rsidR="003311E1" w:rsidRPr="00620823" w:rsidRDefault="003311E1" w:rsidP="009D6DD1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14:paraId="7789F259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8" w:type="dxa"/>
          </w:tcPr>
          <w:p w14:paraId="0B416899" w14:textId="37B8FF5A" w:rsidR="00D65969" w:rsidRPr="00D65969" w:rsidRDefault="00D65969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D65969">
              <w:rPr>
                <w:rFonts w:ascii="Times New Roman" w:hAnsi="Times New Roman"/>
                <w:szCs w:val="24"/>
                <w:lang w:eastAsia="en-US"/>
              </w:rPr>
              <w:t>Основные виды процентов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1724DB06" w14:textId="77777777" w:rsidR="00D65969" w:rsidRDefault="00D65969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D65969">
              <w:rPr>
                <w:rFonts w:ascii="Times New Roman" w:hAnsi="Times New Roman"/>
                <w:szCs w:val="24"/>
                <w:lang w:eastAsia="en-US"/>
              </w:rPr>
              <w:t>Простые проценты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D65969">
              <w:rPr>
                <w:rFonts w:ascii="Times New Roman" w:hAnsi="Times New Roman"/>
                <w:szCs w:val="24"/>
                <w:lang w:eastAsia="en-US"/>
              </w:rPr>
              <w:t>Простые учетные ставки Сложные проценты Непрерывные проценты Дисконтирование и его сущность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5395A5F4" w14:textId="77777777" w:rsidR="00D65969" w:rsidRDefault="00D65969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D65969">
              <w:rPr>
                <w:rFonts w:ascii="Times New Roman" w:hAnsi="Times New Roman"/>
                <w:szCs w:val="24"/>
                <w:lang w:eastAsia="en-US"/>
              </w:rPr>
              <w:t>Математическое дисконтирование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7B4E5768" w14:textId="77777777" w:rsidR="00D65969" w:rsidRDefault="00D65969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D65969">
              <w:rPr>
                <w:rFonts w:ascii="Times New Roman" w:hAnsi="Times New Roman"/>
                <w:szCs w:val="24"/>
                <w:lang w:eastAsia="en-US"/>
              </w:rPr>
              <w:t>Банковское дисконтирование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1466320C" w14:textId="39AEA074" w:rsidR="00D65969" w:rsidRPr="00D65969" w:rsidRDefault="00D65969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D65969">
              <w:rPr>
                <w:rFonts w:ascii="Times New Roman" w:hAnsi="Times New Roman"/>
                <w:szCs w:val="24"/>
                <w:lang w:eastAsia="en-US"/>
              </w:rPr>
              <w:t>Дисконтирование по сложной процентной</w:t>
            </w:r>
          </w:p>
          <w:p w14:paraId="43643992" w14:textId="4145E301" w:rsidR="00D65969" w:rsidRPr="00D65969" w:rsidRDefault="00D65969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D65969">
              <w:rPr>
                <w:rFonts w:ascii="Times New Roman" w:hAnsi="Times New Roman"/>
                <w:szCs w:val="24"/>
                <w:lang w:eastAsia="en-US"/>
              </w:rPr>
              <w:t>и</w:t>
            </w:r>
            <w:proofErr w:type="gramEnd"/>
            <w:r w:rsidRPr="00D65969">
              <w:rPr>
                <w:rFonts w:ascii="Times New Roman" w:hAnsi="Times New Roman"/>
                <w:szCs w:val="24"/>
                <w:lang w:eastAsia="en-US"/>
              </w:rPr>
              <w:t xml:space="preserve"> по сложной учетной ставкам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062D7EB0" w14:textId="77777777" w:rsidR="00D65969" w:rsidRDefault="00D65969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D65969"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 w:rsidRPr="00D65969">
              <w:rPr>
                <w:rFonts w:ascii="Times New Roman" w:hAnsi="Times New Roman"/>
                <w:szCs w:val="24"/>
                <w:lang w:eastAsia="en-US"/>
              </w:rPr>
              <w:t xml:space="preserve"> удержанием комиссионных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1CEFA873" w14:textId="77777777" w:rsidR="00FD7EDE" w:rsidRDefault="00D65969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D65969">
              <w:rPr>
                <w:rFonts w:ascii="Times New Roman" w:hAnsi="Times New Roman"/>
                <w:szCs w:val="24"/>
                <w:lang w:eastAsia="en-US"/>
              </w:rPr>
              <w:t>Налог на полученные проценты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02232C28" w14:textId="26E8B6FA" w:rsidR="00772A9C" w:rsidRPr="00DA5316" w:rsidRDefault="00772A9C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Риски в системе страхования.</w:t>
            </w:r>
          </w:p>
        </w:tc>
        <w:tc>
          <w:tcPr>
            <w:tcW w:w="2675" w:type="dxa"/>
          </w:tcPr>
          <w:p w14:paraId="59A92EC2" w14:textId="62C2698A" w:rsidR="00D65969" w:rsidRPr="00D65969" w:rsidRDefault="00DA5316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Знать </w:t>
            </w:r>
            <w:r w:rsidR="00D65969">
              <w:rPr>
                <w:rFonts w:ascii="Times New Roman" w:hAnsi="Times New Roman"/>
                <w:szCs w:val="24"/>
                <w:lang w:eastAsia="en-US"/>
              </w:rPr>
              <w:t>о</w:t>
            </w:r>
            <w:r w:rsidR="00D65969" w:rsidRPr="00D65969">
              <w:rPr>
                <w:rFonts w:ascii="Times New Roman" w:hAnsi="Times New Roman"/>
                <w:szCs w:val="24"/>
                <w:lang w:eastAsia="en-US"/>
              </w:rPr>
              <w:t>сновные виды процентов.</w:t>
            </w:r>
          </w:p>
          <w:p w14:paraId="4A73AC0E" w14:textId="77777777" w:rsidR="00D65969" w:rsidRPr="00D65969" w:rsidRDefault="00D65969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D65969">
              <w:rPr>
                <w:rFonts w:ascii="Times New Roman" w:hAnsi="Times New Roman"/>
                <w:szCs w:val="24"/>
                <w:lang w:eastAsia="en-US"/>
              </w:rPr>
              <w:t>Простые проценты. Простые учетные ставки Сложные проценты Непрерывные проценты Дисконтирование и его сущность.</w:t>
            </w:r>
          </w:p>
          <w:p w14:paraId="1A61BCB2" w14:textId="529C7E49" w:rsidR="00FD7EDE" w:rsidRPr="00620823" w:rsidRDefault="00D65969" w:rsidP="00D65969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D65969">
              <w:rPr>
                <w:rFonts w:ascii="Times New Roman" w:hAnsi="Times New Roman"/>
                <w:szCs w:val="24"/>
                <w:lang w:eastAsia="en-US"/>
              </w:rPr>
              <w:t>Математическое дисконтирование.</w:t>
            </w:r>
          </w:p>
        </w:tc>
        <w:tc>
          <w:tcPr>
            <w:tcW w:w="2234" w:type="dxa"/>
          </w:tcPr>
          <w:p w14:paraId="3290BB0E" w14:textId="77777777" w:rsidR="00FD7EDE" w:rsidRPr="00620823" w:rsidRDefault="00DA531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Решение ситуационных задач</w:t>
            </w:r>
          </w:p>
        </w:tc>
      </w:tr>
      <w:tr w:rsidR="004F57A6" w:rsidRPr="00620823" w14:paraId="2355E471" w14:textId="77777777" w:rsidTr="009D63F8">
        <w:tc>
          <w:tcPr>
            <w:tcW w:w="838" w:type="dxa"/>
            <w:gridSpan w:val="2"/>
          </w:tcPr>
          <w:p w14:paraId="378D11AE" w14:textId="15613227" w:rsidR="004F57A6" w:rsidRPr="00620823" w:rsidRDefault="00FE04EA" w:rsidP="004F57A6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25-30</w:t>
            </w:r>
          </w:p>
        </w:tc>
        <w:tc>
          <w:tcPr>
            <w:tcW w:w="2870" w:type="dxa"/>
          </w:tcPr>
          <w:p w14:paraId="39EC0D2A" w14:textId="01A3BF1F" w:rsidR="004F57A6" w:rsidRPr="00620823" w:rsidRDefault="004F57A6" w:rsidP="004F57A6">
            <w:pPr>
              <w:widowControl w:val="0"/>
              <w:rPr>
                <w:rFonts w:ascii="Times New Roman" w:hAnsi="Times New Roman"/>
                <w:szCs w:val="24"/>
                <w:lang w:eastAsia="ar-SA"/>
              </w:rPr>
            </w:pPr>
            <w:r w:rsidRPr="009D63F8">
              <w:rPr>
                <w:rFonts w:ascii="Times New Roman" w:hAnsi="Times New Roman"/>
                <w:szCs w:val="24"/>
                <w:lang w:eastAsia="ar-SA"/>
              </w:rPr>
              <w:t>Система национальных счетов</w:t>
            </w:r>
          </w:p>
        </w:tc>
        <w:tc>
          <w:tcPr>
            <w:tcW w:w="941" w:type="dxa"/>
          </w:tcPr>
          <w:p w14:paraId="2FC1CCA4" w14:textId="30C9C277" w:rsidR="004F57A6" w:rsidRPr="00620823" w:rsidRDefault="004F57A6" w:rsidP="004F57A6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1034" w:type="dxa"/>
          </w:tcPr>
          <w:p w14:paraId="38D474E3" w14:textId="6192F0C9" w:rsidR="003311E1" w:rsidRPr="00620823" w:rsidRDefault="003311E1" w:rsidP="003311E1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14:paraId="499502FA" w14:textId="77777777" w:rsidR="004F57A6" w:rsidRPr="00620823" w:rsidRDefault="004F57A6" w:rsidP="004F57A6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8" w:type="dxa"/>
          </w:tcPr>
          <w:p w14:paraId="74A01AD7" w14:textId="73979B16" w:rsidR="004F57A6" w:rsidRPr="00100218" w:rsidRDefault="004F57A6" w:rsidP="004F57A6">
            <w:pPr>
              <w:spacing w:after="200"/>
              <w:jc w:val="both"/>
              <w:rPr>
                <w:rFonts w:ascii="TimesNewRomanPS-BoldMT" w:hAnsi="TimesNewRomanPS-BoldMT" w:cs="TimesNewRomanPS-BoldMT"/>
                <w:bCs/>
                <w:szCs w:val="24"/>
                <w:lang w:eastAsia="en-US"/>
              </w:rPr>
            </w:pPr>
            <w:r w:rsidRPr="004F57A6">
              <w:rPr>
                <w:rFonts w:ascii="Times New Roman" w:hAnsi="Times New Roman"/>
                <w:szCs w:val="24"/>
                <w:lang w:eastAsia="en-US"/>
              </w:rPr>
              <w:t>Текущие счета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>Счета распределения и перераспределения доходов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 xml:space="preserve">Счета первичного 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lastRenderedPageBreak/>
              <w:t>распределения доходов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>Счёт образования доходов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>Прибыль/смешанный доход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>Счёт распределения первичных доходов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ab/>
              <w:t xml:space="preserve">Сальдо первичных </w:t>
            </w:r>
            <w:proofErr w:type="gramStart"/>
            <w:r w:rsidRPr="004F57A6">
              <w:rPr>
                <w:rFonts w:ascii="Times New Roman" w:hAnsi="Times New Roman"/>
                <w:szCs w:val="24"/>
                <w:lang w:eastAsia="en-US"/>
              </w:rPr>
              <w:t>доходов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2675" w:type="dxa"/>
          </w:tcPr>
          <w:p w14:paraId="3D32AB22" w14:textId="1A259953" w:rsidR="004F57A6" w:rsidRPr="00620823" w:rsidRDefault="004F57A6" w:rsidP="004F57A6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Знать методы расчетов т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>екущи</w:t>
            </w:r>
            <w:r>
              <w:rPr>
                <w:rFonts w:ascii="Times New Roman" w:hAnsi="Times New Roman"/>
                <w:szCs w:val="24"/>
                <w:lang w:eastAsia="en-US"/>
              </w:rPr>
              <w:t>х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 xml:space="preserve"> счет</w:t>
            </w:r>
            <w:r>
              <w:rPr>
                <w:rFonts w:ascii="Times New Roman" w:hAnsi="Times New Roman"/>
                <w:szCs w:val="24"/>
                <w:lang w:eastAsia="en-US"/>
              </w:rPr>
              <w:t>ов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 xml:space="preserve">. Счета распределения и перераспределения 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lastRenderedPageBreak/>
              <w:t>доходов. Счета первичного распределения доходов. Счёт образования доходов. Прибыль/смешанный доход. Счёт распределения первичных доходов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 xml:space="preserve">Сальдо первичных </w:t>
            </w:r>
            <w:proofErr w:type="gramStart"/>
            <w:r w:rsidRPr="004F57A6">
              <w:rPr>
                <w:rFonts w:ascii="Times New Roman" w:hAnsi="Times New Roman"/>
                <w:szCs w:val="24"/>
                <w:lang w:eastAsia="en-US"/>
              </w:rPr>
              <w:t>доходов.</w:t>
            </w:r>
            <w:r w:rsidRPr="004F57A6">
              <w:rPr>
                <w:rFonts w:ascii="Times New Roman" w:hAnsi="Times New Roman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2234" w:type="dxa"/>
          </w:tcPr>
          <w:p w14:paraId="5BDC0919" w14:textId="34ED734A" w:rsidR="004F57A6" w:rsidRPr="00620823" w:rsidRDefault="004F57A6" w:rsidP="004F57A6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Лекция-практикум, </w:t>
            </w:r>
            <w:r w:rsidRPr="00DA5316">
              <w:rPr>
                <w:rFonts w:ascii="Times New Roman" w:hAnsi="Times New Roman"/>
                <w:szCs w:val="24"/>
                <w:lang w:eastAsia="en-US"/>
              </w:rPr>
              <w:t>деловая игра</w:t>
            </w:r>
          </w:p>
        </w:tc>
      </w:tr>
      <w:tr w:rsidR="00D65969" w:rsidRPr="00620823" w14:paraId="20A64E46" w14:textId="77777777" w:rsidTr="009D63F8">
        <w:trPr>
          <w:gridBefore w:val="1"/>
          <w:wBefore w:w="6" w:type="dxa"/>
        </w:trPr>
        <w:tc>
          <w:tcPr>
            <w:tcW w:w="832" w:type="dxa"/>
          </w:tcPr>
          <w:p w14:paraId="31298D28" w14:textId="0EA97A90" w:rsidR="00FD7EDE" w:rsidRPr="00620823" w:rsidRDefault="00FE04EA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31-35</w:t>
            </w:r>
          </w:p>
        </w:tc>
        <w:tc>
          <w:tcPr>
            <w:tcW w:w="2870" w:type="dxa"/>
            <w:vAlign w:val="center"/>
          </w:tcPr>
          <w:p w14:paraId="221903A9" w14:textId="5C97050D" w:rsidR="00FD7EDE" w:rsidRPr="00620823" w:rsidRDefault="009D63F8" w:rsidP="00F259E2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Ценообразование</w:t>
            </w:r>
          </w:p>
        </w:tc>
        <w:tc>
          <w:tcPr>
            <w:tcW w:w="941" w:type="dxa"/>
          </w:tcPr>
          <w:p w14:paraId="34AE32DA" w14:textId="0F89DDEB" w:rsidR="00FD7EDE" w:rsidRPr="00620823" w:rsidRDefault="009D63F8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1034" w:type="dxa"/>
          </w:tcPr>
          <w:p w14:paraId="19E1A17A" w14:textId="5D2C47F4" w:rsidR="003311E1" w:rsidRPr="00620823" w:rsidRDefault="003311E1" w:rsidP="003311E1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14:paraId="7FFC7559" w14:textId="77777777" w:rsidR="00FD7EDE" w:rsidRPr="00620823" w:rsidRDefault="00FD7EDE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8" w:type="dxa"/>
          </w:tcPr>
          <w:p w14:paraId="132EC1BC" w14:textId="59A0967C" w:rsidR="00FD7EDE" w:rsidRPr="00F6193E" w:rsidRDefault="00835093" w:rsidP="00835093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 w:rsidRPr="00835093">
              <w:rPr>
                <w:rFonts w:ascii="Times New Roman" w:hAnsi="Times New Roman"/>
                <w:szCs w:val="24"/>
                <w:lang w:eastAsia="en-US"/>
              </w:rPr>
              <w:t>Этапы разработки ценовой стратегии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835093">
              <w:rPr>
                <w:rFonts w:ascii="Times New Roman" w:hAnsi="Times New Roman"/>
                <w:szCs w:val="24"/>
                <w:lang w:eastAsia="en-US"/>
              </w:rPr>
              <w:t>Выбор типа ценовой стратегии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835093">
              <w:rPr>
                <w:rFonts w:ascii="Times New Roman" w:hAnsi="Times New Roman"/>
                <w:szCs w:val="24"/>
                <w:lang w:eastAsia="en-US"/>
              </w:rPr>
              <w:t>Стратегия премиального ценообразования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835093">
              <w:rPr>
                <w:rFonts w:ascii="Times New Roman" w:hAnsi="Times New Roman"/>
                <w:szCs w:val="24"/>
                <w:lang w:eastAsia="en-US"/>
              </w:rPr>
              <w:t>Стратегия ценового прорыва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835093">
              <w:rPr>
                <w:rFonts w:ascii="Times New Roman" w:hAnsi="Times New Roman"/>
                <w:szCs w:val="24"/>
                <w:lang w:eastAsia="en-US"/>
              </w:rPr>
              <w:t>Стратегия нейтрального ценообразования</w:t>
            </w:r>
          </w:p>
        </w:tc>
        <w:tc>
          <w:tcPr>
            <w:tcW w:w="2675" w:type="dxa"/>
          </w:tcPr>
          <w:p w14:paraId="03CAFA14" w14:textId="23B800A4" w:rsidR="00FD7EDE" w:rsidRPr="00620823" w:rsidRDefault="00835093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Знать э</w:t>
            </w:r>
            <w:r w:rsidRPr="00835093">
              <w:rPr>
                <w:rFonts w:ascii="Times New Roman" w:hAnsi="Times New Roman"/>
                <w:szCs w:val="24"/>
                <w:lang w:eastAsia="en-US"/>
              </w:rPr>
              <w:t>тапы разработки ценовой стратегии. Выбор типа ценовой стратегии. Стратегия премиального ценообразования. Стратегия ценового прорыва. Стратегия нейтрального ценообразования</w:t>
            </w:r>
          </w:p>
        </w:tc>
        <w:tc>
          <w:tcPr>
            <w:tcW w:w="2234" w:type="dxa"/>
          </w:tcPr>
          <w:p w14:paraId="1CE88E42" w14:textId="2E42C2CC" w:rsidR="00FD7EDE" w:rsidRPr="00620823" w:rsidRDefault="001A4D0B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Итоговое тестирование</w:t>
            </w:r>
          </w:p>
        </w:tc>
      </w:tr>
    </w:tbl>
    <w:p w14:paraId="406801D3" w14:textId="4CAA1B7E" w:rsidR="00FD7EDE" w:rsidRDefault="00FD7EDE" w:rsidP="00B739D8">
      <w:pPr>
        <w:spacing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11AE141" w14:textId="77777777" w:rsidR="00FD7EDE" w:rsidRPr="00FB4D89" w:rsidRDefault="00FD7EDE" w:rsidP="00F259E2">
      <w:pPr>
        <w:spacing w:after="160" w:line="259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FB4D89"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Перечень учебно-методического и программного обеспечения образовательного процесса</w:t>
      </w:r>
    </w:p>
    <w:p w14:paraId="2F406024" w14:textId="77777777" w:rsidR="00FD7EDE" w:rsidRPr="00FB4D89" w:rsidRDefault="00FD7EDE" w:rsidP="009734F0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1"/>
        <w:gridCol w:w="5677"/>
        <w:gridCol w:w="3051"/>
        <w:gridCol w:w="3741"/>
      </w:tblGrid>
      <w:tr w:rsidR="00FD7EDE" w:rsidRPr="00620823" w14:paraId="59B8F12B" w14:textId="77777777" w:rsidTr="00A3015C">
        <w:tc>
          <w:tcPr>
            <w:tcW w:w="2978" w:type="dxa"/>
          </w:tcPr>
          <w:p w14:paraId="53B523B6" w14:textId="77777777" w:rsidR="00FD7EDE" w:rsidRPr="00FB4D89" w:rsidRDefault="00FD7EDE" w:rsidP="00F259E2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FB4D89">
              <w:rPr>
                <w:rFonts w:ascii="Times New Roman" w:hAnsi="Times New Roman"/>
                <w:szCs w:val="22"/>
                <w:lang w:eastAsia="en-US"/>
              </w:rPr>
              <w:t>Программно-методическое обеспечение</w:t>
            </w:r>
          </w:p>
        </w:tc>
        <w:tc>
          <w:tcPr>
            <w:tcW w:w="4678" w:type="dxa"/>
          </w:tcPr>
          <w:p w14:paraId="6727E6C4" w14:textId="77777777" w:rsidR="00FD7EDE" w:rsidRPr="00FB4D89" w:rsidRDefault="00FD7EDE" w:rsidP="00F259E2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FB4D89">
              <w:rPr>
                <w:rFonts w:ascii="Times New Roman" w:hAnsi="Times New Roman"/>
                <w:szCs w:val="22"/>
                <w:lang w:eastAsia="en-US"/>
              </w:rPr>
              <w:t>Название</w:t>
            </w:r>
          </w:p>
        </w:tc>
        <w:tc>
          <w:tcPr>
            <w:tcW w:w="3417" w:type="dxa"/>
          </w:tcPr>
          <w:p w14:paraId="00CCCB64" w14:textId="77777777" w:rsidR="00FD7EDE" w:rsidRPr="00FB4D89" w:rsidRDefault="00FD7EDE" w:rsidP="00F259E2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FB4D89">
              <w:rPr>
                <w:rFonts w:ascii="Times New Roman" w:hAnsi="Times New Roman"/>
                <w:szCs w:val="22"/>
                <w:lang w:eastAsia="en-US"/>
              </w:rPr>
              <w:t>Автор</w:t>
            </w:r>
          </w:p>
        </w:tc>
        <w:tc>
          <w:tcPr>
            <w:tcW w:w="4237" w:type="dxa"/>
          </w:tcPr>
          <w:p w14:paraId="4BA37B2B" w14:textId="77777777" w:rsidR="00FD7EDE" w:rsidRPr="00FB4D89" w:rsidRDefault="00FD7EDE" w:rsidP="00F259E2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FB4D89">
              <w:rPr>
                <w:rFonts w:ascii="Times New Roman" w:hAnsi="Times New Roman"/>
                <w:szCs w:val="22"/>
                <w:lang w:eastAsia="en-US"/>
              </w:rPr>
              <w:t>Год издания</w:t>
            </w:r>
          </w:p>
        </w:tc>
      </w:tr>
      <w:tr w:rsidR="00FD7EDE" w:rsidRPr="00620823" w14:paraId="08C2474E" w14:textId="77777777" w:rsidTr="00A3015C">
        <w:tc>
          <w:tcPr>
            <w:tcW w:w="2978" w:type="dxa"/>
          </w:tcPr>
          <w:p w14:paraId="2708EE0B" w14:textId="77777777" w:rsidR="00FD7EDE" w:rsidRPr="00FB4D89" w:rsidRDefault="00FD7EDE" w:rsidP="00A3015C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B4D89">
              <w:rPr>
                <w:rFonts w:ascii="Times New Roman" w:hAnsi="Times New Roman"/>
                <w:b/>
                <w:szCs w:val="22"/>
                <w:lang w:eastAsia="en-US"/>
              </w:rPr>
              <w:t>Программа</w:t>
            </w:r>
          </w:p>
          <w:p w14:paraId="1CA0D34C" w14:textId="77777777" w:rsidR="00FD7EDE" w:rsidRPr="00FB4D89" w:rsidRDefault="00FD7EDE" w:rsidP="00A3015C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60D6C008" w14:textId="77777777" w:rsidR="00FD7EDE" w:rsidRPr="00FB4D89" w:rsidRDefault="00FD7EDE" w:rsidP="009F001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Примерные программы среднего (полного) образования по направлению экономика</w:t>
            </w:r>
          </w:p>
        </w:tc>
        <w:tc>
          <w:tcPr>
            <w:tcW w:w="3417" w:type="dxa"/>
          </w:tcPr>
          <w:p w14:paraId="2991E04E" w14:textId="77777777" w:rsidR="00FD7EDE" w:rsidRPr="00FB4D89" w:rsidRDefault="00FD7EDE" w:rsidP="00A3015C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4237" w:type="dxa"/>
          </w:tcPr>
          <w:p w14:paraId="5C56CB4E" w14:textId="77777777" w:rsidR="00FD7EDE" w:rsidRPr="00FB4D89" w:rsidRDefault="00FD7EDE" w:rsidP="009F001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2016</w:t>
            </w:r>
          </w:p>
        </w:tc>
      </w:tr>
      <w:tr w:rsidR="00FD7EDE" w:rsidRPr="00620823" w14:paraId="3D9AF9C7" w14:textId="77777777" w:rsidTr="00A3015C">
        <w:tc>
          <w:tcPr>
            <w:tcW w:w="2978" w:type="dxa"/>
          </w:tcPr>
          <w:p w14:paraId="20363841" w14:textId="77777777" w:rsidR="00FD7EDE" w:rsidRPr="00FB4D89" w:rsidRDefault="00FD7EDE" w:rsidP="009734F0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B4D89">
              <w:rPr>
                <w:rFonts w:ascii="Times New Roman" w:hAnsi="Times New Roman"/>
                <w:b/>
                <w:szCs w:val="22"/>
                <w:lang w:eastAsia="en-US"/>
              </w:rPr>
              <w:t>Учебник</w:t>
            </w:r>
          </w:p>
          <w:p w14:paraId="5B18E2F0" w14:textId="77777777" w:rsidR="00FD7EDE" w:rsidRPr="00FB4D89" w:rsidRDefault="00FD7EDE" w:rsidP="009734F0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64C6FC68" w14:textId="77777777" w:rsidR="00FD7EDE" w:rsidRPr="009734F0" w:rsidRDefault="00FD7EDE" w:rsidP="009734F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734F0">
              <w:rPr>
                <w:rFonts w:ascii="Times New Roman" w:hAnsi="Times New Roman"/>
                <w:szCs w:val="24"/>
                <w:lang w:eastAsia="en-US"/>
              </w:rPr>
              <w:t>«Экономика. Базовый курс»</w:t>
            </w:r>
          </w:p>
        </w:tc>
        <w:tc>
          <w:tcPr>
            <w:tcW w:w="3417" w:type="dxa"/>
          </w:tcPr>
          <w:p w14:paraId="40CE1F36" w14:textId="77777777" w:rsidR="00FD7EDE" w:rsidRPr="009734F0" w:rsidRDefault="00FD7EDE" w:rsidP="009734F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734F0">
              <w:rPr>
                <w:rFonts w:ascii="Times New Roman" w:hAnsi="Times New Roman"/>
                <w:szCs w:val="24"/>
                <w:lang w:eastAsia="en-US"/>
              </w:rPr>
              <w:t xml:space="preserve">И.В. </w:t>
            </w:r>
            <w:proofErr w:type="spellStart"/>
            <w:r w:rsidRPr="009734F0">
              <w:rPr>
                <w:rFonts w:ascii="Times New Roman" w:hAnsi="Times New Roman"/>
                <w:szCs w:val="24"/>
                <w:lang w:eastAsia="en-US"/>
              </w:rPr>
              <w:t>Липсиц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 – «Вита-пресс»</w:t>
            </w:r>
          </w:p>
        </w:tc>
        <w:tc>
          <w:tcPr>
            <w:tcW w:w="4237" w:type="dxa"/>
          </w:tcPr>
          <w:p w14:paraId="3E903701" w14:textId="77777777" w:rsidR="00FD7EDE" w:rsidRPr="009734F0" w:rsidRDefault="00FD7EDE" w:rsidP="00550BE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734F0">
              <w:rPr>
                <w:rFonts w:ascii="Times New Roman" w:hAnsi="Times New Roman"/>
                <w:szCs w:val="24"/>
                <w:lang w:eastAsia="en-US"/>
              </w:rPr>
              <w:t xml:space="preserve"> 2016</w:t>
            </w:r>
          </w:p>
        </w:tc>
      </w:tr>
      <w:tr w:rsidR="00FD7EDE" w:rsidRPr="00620823" w14:paraId="249E90B5" w14:textId="77777777" w:rsidTr="00A3015C">
        <w:tc>
          <w:tcPr>
            <w:tcW w:w="2978" w:type="dxa"/>
          </w:tcPr>
          <w:p w14:paraId="7D6D2E04" w14:textId="77777777" w:rsidR="00FD7EDE" w:rsidRPr="00FB4D89" w:rsidRDefault="00FD7EDE" w:rsidP="00A3015C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B4D89">
              <w:rPr>
                <w:rFonts w:ascii="Times New Roman" w:hAnsi="Times New Roman"/>
                <w:b/>
                <w:szCs w:val="22"/>
                <w:lang w:eastAsia="en-US"/>
              </w:rPr>
              <w:t>Учебное пособие для учителя</w:t>
            </w:r>
          </w:p>
        </w:tc>
        <w:tc>
          <w:tcPr>
            <w:tcW w:w="4678" w:type="dxa"/>
          </w:tcPr>
          <w:p w14:paraId="608B50C7" w14:textId="77777777" w:rsidR="00FD7EDE" w:rsidRPr="00FB4D89" w:rsidRDefault="00FD7EDE" w:rsidP="009734F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A0A7C">
              <w:rPr>
                <w:rFonts w:ascii="Times New Roman" w:hAnsi="Times New Roman"/>
                <w:szCs w:val="22"/>
                <w:lang w:eastAsia="en-US"/>
              </w:rPr>
              <w:t>Самостоятельные и контрольные работы по экономике.</w:t>
            </w:r>
          </w:p>
        </w:tc>
        <w:tc>
          <w:tcPr>
            <w:tcW w:w="3417" w:type="dxa"/>
          </w:tcPr>
          <w:p w14:paraId="5BA6CFE9" w14:textId="77777777" w:rsidR="00FD7EDE" w:rsidRPr="00FB4D89" w:rsidRDefault="00FD7EDE" w:rsidP="009734F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976A24">
              <w:rPr>
                <w:rFonts w:ascii="Times New Roman" w:hAnsi="Times New Roman"/>
                <w:szCs w:val="24"/>
                <w:lang w:eastAsia="en-US"/>
              </w:rPr>
              <w:t xml:space="preserve">В. И. </w:t>
            </w:r>
            <w:proofErr w:type="spellStart"/>
            <w:r w:rsidRPr="00976A24">
              <w:rPr>
                <w:rFonts w:ascii="Times New Roman" w:hAnsi="Times New Roman"/>
                <w:szCs w:val="24"/>
                <w:lang w:eastAsia="en-US"/>
              </w:rPr>
              <w:t>Трунин</w:t>
            </w:r>
            <w:proofErr w:type="spellEnd"/>
            <w:r w:rsidRPr="00976A24">
              <w:rPr>
                <w:rFonts w:ascii="Times New Roman" w:hAnsi="Times New Roman"/>
                <w:szCs w:val="24"/>
                <w:lang w:eastAsia="en-US"/>
              </w:rPr>
              <w:t>, М.; Вита-Пресс</w:t>
            </w:r>
          </w:p>
        </w:tc>
        <w:tc>
          <w:tcPr>
            <w:tcW w:w="4237" w:type="dxa"/>
          </w:tcPr>
          <w:p w14:paraId="298313E2" w14:textId="77777777" w:rsidR="00FD7EDE" w:rsidRPr="00FB4D89" w:rsidRDefault="00FD7EDE" w:rsidP="009734F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2016</w:t>
            </w:r>
          </w:p>
        </w:tc>
      </w:tr>
      <w:tr w:rsidR="00FD7EDE" w:rsidRPr="00620823" w14:paraId="2C1CD7C9" w14:textId="77777777" w:rsidTr="00A3015C">
        <w:tc>
          <w:tcPr>
            <w:tcW w:w="2978" w:type="dxa"/>
          </w:tcPr>
          <w:p w14:paraId="72222DCB" w14:textId="77777777" w:rsidR="00FD7EDE" w:rsidRPr="00FB4D89" w:rsidRDefault="00FD7EDE" w:rsidP="009734F0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FB4D89">
              <w:rPr>
                <w:rFonts w:ascii="Times New Roman" w:hAnsi="Times New Roman"/>
                <w:b/>
                <w:szCs w:val="22"/>
                <w:lang w:eastAsia="en-US"/>
              </w:rPr>
              <w:t>Электронные образовательные ресурсы</w:t>
            </w:r>
          </w:p>
        </w:tc>
        <w:tc>
          <w:tcPr>
            <w:tcW w:w="4678" w:type="dxa"/>
          </w:tcPr>
          <w:p w14:paraId="6220ADB9" w14:textId="23F4B63C" w:rsidR="00FD7EDE" w:rsidRDefault="001A4D0B" w:rsidP="009734F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E7BF8">
              <w:rPr>
                <w:rFonts w:ascii="Times New Roman" w:hAnsi="Times New Roman"/>
                <w:szCs w:val="22"/>
                <w:lang w:eastAsia="en-US"/>
              </w:rPr>
              <w:t>https://www.matburo.ru/ex_econ_all.php?p1=economics</w:t>
            </w:r>
          </w:p>
          <w:p w14:paraId="2443ADDF" w14:textId="4B367C07" w:rsidR="001A4D0B" w:rsidRPr="0047393A" w:rsidRDefault="001A4D0B" w:rsidP="009734F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Ресурс с подробным объяснение решения экономических задач</w:t>
            </w:r>
          </w:p>
        </w:tc>
        <w:tc>
          <w:tcPr>
            <w:tcW w:w="3417" w:type="dxa"/>
          </w:tcPr>
          <w:p w14:paraId="537217DB" w14:textId="77777777" w:rsidR="00FD7EDE" w:rsidRPr="0047393A" w:rsidRDefault="00FD7EDE" w:rsidP="009734F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4237" w:type="dxa"/>
          </w:tcPr>
          <w:p w14:paraId="5B0A1036" w14:textId="77777777" w:rsidR="00FD7EDE" w:rsidRPr="009734F0" w:rsidRDefault="00FD7EDE" w:rsidP="009734F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14:paraId="698F10A2" w14:textId="77777777" w:rsidR="00F53124" w:rsidRDefault="00F53124" w:rsidP="00B739D8">
      <w:pPr>
        <w:spacing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07E1628" w14:textId="77777777" w:rsidR="00F53124" w:rsidRDefault="00F53124" w:rsidP="00B739D8">
      <w:pPr>
        <w:spacing w:line="259" w:lineRule="auto"/>
        <w:jc w:val="center"/>
        <w:rPr>
          <w:rFonts w:ascii="Times New Roman" w:hAnsi="Times New Roman"/>
          <w:sz w:val="28"/>
          <w:szCs w:val="28"/>
          <w:lang w:eastAsia="en-US"/>
        </w:rPr>
        <w:sectPr w:rsidR="00F53124" w:rsidSect="00D93DD5">
          <w:pgSz w:w="16838" w:h="11906" w:orient="landscape"/>
          <w:pgMar w:top="1135" w:right="1134" w:bottom="568" w:left="1134" w:header="709" w:footer="709" w:gutter="0"/>
          <w:cols w:space="708"/>
          <w:docGrid w:linePitch="360"/>
        </w:sectPr>
      </w:pPr>
    </w:p>
    <w:p w14:paraId="7024C74F" w14:textId="77777777" w:rsidR="00266387" w:rsidRPr="002723AD" w:rsidRDefault="00266387" w:rsidP="00266387">
      <w:pPr>
        <w:spacing w:line="259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23A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DFF062D" w14:textId="77777777" w:rsidR="00266387" w:rsidRPr="002723AD" w:rsidRDefault="00266387" w:rsidP="00266387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4B9CDC84" w14:textId="77777777" w:rsidR="00266387" w:rsidRPr="002723AD" w:rsidRDefault="00266387" w:rsidP="00266387">
      <w:pPr>
        <w:spacing w:line="259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23AD">
        <w:rPr>
          <w:rFonts w:ascii="Times New Roman" w:hAnsi="Times New Roman"/>
          <w:b/>
          <w:sz w:val="28"/>
          <w:szCs w:val="28"/>
        </w:rPr>
        <w:t>Примерные вопросы к тесту</w:t>
      </w:r>
    </w:p>
    <w:p w14:paraId="5BC48A92" w14:textId="7BF79B3F" w:rsidR="00266387" w:rsidRPr="002723AD" w:rsidRDefault="00266387" w:rsidP="00266387">
      <w:pPr>
        <w:spacing w:line="259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23AD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723AD">
        <w:rPr>
          <w:rFonts w:ascii="Times New Roman" w:hAnsi="Times New Roman"/>
          <w:b/>
          <w:sz w:val="28"/>
          <w:szCs w:val="28"/>
        </w:rPr>
        <w:t xml:space="preserve"> элективному курсу «</w:t>
      </w:r>
      <w:r w:rsidR="00C15C3C">
        <w:rPr>
          <w:rFonts w:ascii="Times New Roman" w:hAnsi="Times New Roman"/>
          <w:b/>
          <w:sz w:val="28"/>
          <w:szCs w:val="28"/>
        </w:rPr>
        <w:t>Решение экономических задач</w:t>
      </w:r>
      <w:r w:rsidRPr="002723AD">
        <w:rPr>
          <w:rFonts w:ascii="Times New Roman" w:hAnsi="Times New Roman"/>
          <w:b/>
          <w:sz w:val="28"/>
          <w:szCs w:val="28"/>
        </w:rPr>
        <w:t>»</w:t>
      </w:r>
    </w:p>
    <w:p w14:paraId="1E04DBFB" w14:textId="77777777" w:rsidR="00266387" w:rsidRDefault="00266387" w:rsidP="00266387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2723AD">
        <w:rPr>
          <w:rFonts w:ascii="Times New Roman" w:hAnsi="Times New Roman"/>
          <w:sz w:val="28"/>
          <w:szCs w:val="28"/>
        </w:rPr>
        <w:t>Вопрос 1</w:t>
      </w:r>
    </w:p>
    <w:p w14:paraId="47E46FCC" w14:textId="77777777" w:rsidR="004E581C" w:rsidRDefault="004E581C" w:rsidP="004E581C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4E581C">
        <w:rPr>
          <w:rFonts w:ascii="Times New Roman" w:hAnsi="Times New Roman"/>
          <w:sz w:val="28"/>
          <w:szCs w:val="28"/>
        </w:rPr>
        <w:t>Бухгалтеру нужно покрасить свой дом. Для этого он может нанять начинающего маляра, который покрасит дом за 30 рабочих часов и просит за работу 1200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81C">
        <w:rPr>
          <w:rFonts w:ascii="Times New Roman" w:hAnsi="Times New Roman"/>
          <w:sz w:val="28"/>
          <w:szCs w:val="28"/>
        </w:rPr>
        <w:t>Жена предлагает нашему бухгалтеру покрасить дом самому. Мотивирует она это тем, что бухгалтер в молодости был неплохим маляром. Он затратит на покраску 20 ч. И сэкономит семье деньги.</w:t>
      </w:r>
    </w:p>
    <w:p w14:paraId="69BB7AE6" w14:textId="77777777" w:rsidR="004E581C" w:rsidRDefault="004E581C" w:rsidP="004E581C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4E581C">
        <w:rPr>
          <w:rFonts w:ascii="Times New Roman" w:hAnsi="Times New Roman"/>
          <w:sz w:val="28"/>
          <w:szCs w:val="28"/>
        </w:rPr>
        <w:t>Бухгалтер завален работой и обычно зарабатывает 100 р. в час. Поэтому он отказывается сам красить дом, ссылаясь на экономическую целесообразность.</w:t>
      </w:r>
    </w:p>
    <w:p w14:paraId="61B0E69E" w14:textId="5866AACF" w:rsidR="004E581C" w:rsidRPr="004E581C" w:rsidRDefault="004E581C" w:rsidP="004E581C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E581C">
        <w:rPr>
          <w:rFonts w:ascii="Times New Roman" w:hAnsi="Times New Roman"/>
          <w:sz w:val="28"/>
          <w:szCs w:val="28"/>
        </w:rPr>
        <w:t>то прав и почему? Какова цена правильного выбора?</w:t>
      </w:r>
    </w:p>
    <w:p w14:paraId="5A8C201A" w14:textId="77777777" w:rsidR="004E581C" w:rsidRPr="004E581C" w:rsidRDefault="004E581C" w:rsidP="004E581C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58E43CEA" w14:textId="77777777" w:rsidR="004E581C" w:rsidRPr="004E581C" w:rsidRDefault="004E581C" w:rsidP="004E581C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4701BB31" w14:textId="7C751FAE" w:rsidR="004E581C" w:rsidRPr="004E581C" w:rsidRDefault="004E581C" w:rsidP="004E581C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Вопрос2 </w:t>
      </w:r>
      <w:r w:rsidRPr="004E581C">
        <w:rPr>
          <w:rFonts w:ascii="Times New Roman" w:hAnsi="Times New Roman"/>
          <w:sz w:val="28"/>
          <w:szCs w:val="28"/>
        </w:rPr>
        <w:t xml:space="preserve"> </w:t>
      </w:r>
    </w:p>
    <w:p w14:paraId="7F064FE8" w14:textId="77777777" w:rsidR="004E581C" w:rsidRPr="004E581C" w:rsidRDefault="004E581C" w:rsidP="004E581C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4E581C">
        <w:rPr>
          <w:rFonts w:ascii="Times New Roman" w:hAnsi="Times New Roman"/>
          <w:sz w:val="28"/>
          <w:szCs w:val="28"/>
        </w:rPr>
        <w:t>Иванов хочет отремонтировать квартиру. Он может нанять мастеров и заплатить им 15 тыс. р., а может все сделать сам, тогда ремонт будет стоить ему только 5 тыс. р. (цена материалов). Но придется взять отпуск без сохранения заработка. В день он зарабатывает 500 р. Какое максимальное число дней может потратить на ремонт Иванов, чтобы не нести убытки.</w:t>
      </w:r>
    </w:p>
    <w:p w14:paraId="3034819A" w14:textId="77777777" w:rsidR="004E581C" w:rsidRPr="004E581C" w:rsidRDefault="004E581C" w:rsidP="004E581C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23E88037" w14:textId="77777777" w:rsidR="004E581C" w:rsidRPr="004E581C" w:rsidRDefault="004E581C" w:rsidP="004E581C">
      <w:pPr>
        <w:spacing w:line="259" w:lineRule="auto"/>
        <w:rPr>
          <w:rFonts w:ascii="Times New Roman" w:hAnsi="Times New Roman"/>
          <w:sz w:val="28"/>
          <w:szCs w:val="28"/>
        </w:rPr>
      </w:pPr>
    </w:p>
    <w:p w14:paraId="298B902E" w14:textId="75F84724" w:rsidR="004E581C" w:rsidRPr="004E581C" w:rsidRDefault="004E581C" w:rsidP="004E581C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3</w:t>
      </w:r>
    </w:p>
    <w:p w14:paraId="5E314E05" w14:textId="3F59092B" w:rsidR="004E581C" w:rsidRPr="004E581C" w:rsidRDefault="004E581C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4E581C">
        <w:rPr>
          <w:rFonts w:ascii="Times New Roman" w:hAnsi="Times New Roman"/>
          <w:sz w:val="28"/>
          <w:szCs w:val="28"/>
        </w:rPr>
        <w:t>Петров хочет купить мебельный гарнитур. Он должен затратить на поиски дешевого и качественного варианта 7 рабочих дней, для чего намерен взять отпуск без сохранения заработка. Если он не сделает этого, то купит гарнитур на 20% дороже. В день Петров зарабатывает 1000 руб.</w:t>
      </w:r>
    </w:p>
    <w:p w14:paraId="3B77F6F6" w14:textId="248AEFA8" w:rsidR="00266387" w:rsidRDefault="004E581C" w:rsidP="004E581C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4E581C">
        <w:rPr>
          <w:rFonts w:ascii="Times New Roman" w:hAnsi="Times New Roman"/>
          <w:sz w:val="28"/>
          <w:szCs w:val="28"/>
        </w:rPr>
        <w:t>Какова должна быть цена гарнитура для того, чтобы рационально мыслящему Петрову было все равно – искать дешевый вариант или нет?</w:t>
      </w:r>
      <w:r w:rsidR="00266387" w:rsidRPr="002723AD">
        <w:rPr>
          <w:rFonts w:ascii="Times New Roman" w:hAnsi="Times New Roman"/>
          <w:sz w:val="28"/>
          <w:szCs w:val="28"/>
        </w:rPr>
        <w:br/>
      </w:r>
    </w:p>
    <w:p w14:paraId="2683594D" w14:textId="77777777" w:rsidR="00FC7CA6" w:rsidRDefault="00FC7CA6" w:rsidP="00FC7CA6">
      <w:pPr>
        <w:spacing w:line="259" w:lineRule="auto"/>
        <w:rPr>
          <w:rFonts w:ascii="Times New Roman" w:hAnsi="Times New Roman"/>
          <w:sz w:val="28"/>
          <w:szCs w:val="28"/>
        </w:rPr>
      </w:pPr>
    </w:p>
    <w:p w14:paraId="044A1FDA" w14:textId="2973F014" w:rsidR="00266387" w:rsidRDefault="00266387" w:rsidP="00266387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2723AD">
        <w:rPr>
          <w:rFonts w:ascii="Times New Roman" w:hAnsi="Times New Roman"/>
          <w:sz w:val="28"/>
          <w:szCs w:val="28"/>
        </w:rPr>
        <w:t xml:space="preserve">Вопрос </w:t>
      </w:r>
      <w:r w:rsidR="00FC7CA6">
        <w:rPr>
          <w:rFonts w:ascii="Times New Roman" w:hAnsi="Times New Roman"/>
          <w:sz w:val="28"/>
          <w:szCs w:val="28"/>
        </w:rPr>
        <w:t>4</w:t>
      </w:r>
    </w:p>
    <w:p w14:paraId="395F1D4B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>Предельная полезность первой единицы блага равна 420. При потреблении первых трёх единиц блага предельная полезность каждой последующей единицы уменьшается в 2 раза; предельная полезность каждой последующей единицы блага при дальнейшем потреблении падает в 4 раза. Найти общую полезность блага при условии, что его потребление составляет 8 единиц.</w:t>
      </w:r>
    </w:p>
    <w:p w14:paraId="10F38903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340015D3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42708951" w14:textId="77777777" w:rsid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5</w:t>
      </w:r>
    </w:p>
    <w:p w14:paraId="4262D231" w14:textId="671F9A54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lastRenderedPageBreak/>
        <w:t>В таблице представлены следующие данные о предельной полезности двух благ.</w:t>
      </w:r>
    </w:p>
    <w:p w14:paraId="642671D3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31E98531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>Количество, кг</w:t>
      </w:r>
      <w:r w:rsidRPr="00FC7CA6">
        <w:rPr>
          <w:rFonts w:ascii="Times New Roman" w:hAnsi="Times New Roman"/>
          <w:sz w:val="28"/>
          <w:szCs w:val="28"/>
        </w:rPr>
        <w:tab/>
        <w:t>Конфеты</w:t>
      </w:r>
      <w:r w:rsidRPr="00FC7CA6">
        <w:rPr>
          <w:rFonts w:ascii="Times New Roman" w:hAnsi="Times New Roman"/>
          <w:sz w:val="28"/>
          <w:szCs w:val="28"/>
        </w:rPr>
        <w:tab/>
        <w:t>Виноград</w:t>
      </w:r>
    </w:p>
    <w:p w14:paraId="66A784F6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>1</w:t>
      </w:r>
      <w:r w:rsidRPr="00FC7CA6">
        <w:rPr>
          <w:rFonts w:ascii="Times New Roman" w:hAnsi="Times New Roman"/>
          <w:sz w:val="28"/>
          <w:szCs w:val="28"/>
        </w:rPr>
        <w:tab/>
        <w:t>60</w:t>
      </w:r>
      <w:r w:rsidRPr="00FC7CA6">
        <w:rPr>
          <w:rFonts w:ascii="Times New Roman" w:hAnsi="Times New Roman"/>
          <w:sz w:val="28"/>
          <w:szCs w:val="28"/>
        </w:rPr>
        <w:tab/>
        <w:t>150</w:t>
      </w:r>
    </w:p>
    <w:p w14:paraId="43A4BB3E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>2</w:t>
      </w:r>
      <w:r w:rsidRPr="00FC7CA6">
        <w:rPr>
          <w:rFonts w:ascii="Times New Roman" w:hAnsi="Times New Roman"/>
          <w:sz w:val="28"/>
          <w:szCs w:val="28"/>
        </w:rPr>
        <w:tab/>
        <w:t>40</w:t>
      </w:r>
      <w:r w:rsidRPr="00FC7CA6">
        <w:rPr>
          <w:rFonts w:ascii="Times New Roman" w:hAnsi="Times New Roman"/>
          <w:sz w:val="28"/>
          <w:szCs w:val="28"/>
        </w:rPr>
        <w:tab/>
        <w:t>120</w:t>
      </w:r>
    </w:p>
    <w:p w14:paraId="21B00641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>3</w:t>
      </w:r>
      <w:r w:rsidRPr="00FC7CA6">
        <w:rPr>
          <w:rFonts w:ascii="Times New Roman" w:hAnsi="Times New Roman"/>
          <w:sz w:val="28"/>
          <w:szCs w:val="28"/>
        </w:rPr>
        <w:tab/>
        <w:t>20</w:t>
      </w:r>
      <w:r w:rsidRPr="00FC7CA6">
        <w:rPr>
          <w:rFonts w:ascii="Times New Roman" w:hAnsi="Times New Roman"/>
          <w:sz w:val="28"/>
          <w:szCs w:val="28"/>
        </w:rPr>
        <w:tab/>
        <w:t>90</w:t>
      </w:r>
    </w:p>
    <w:p w14:paraId="78EC9F16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 xml:space="preserve">Цена 1 кг конфет 80 </w:t>
      </w:r>
      <w:proofErr w:type="spellStart"/>
      <w:r w:rsidRPr="00FC7CA6">
        <w:rPr>
          <w:rFonts w:ascii="Times New Roman" w:hAnsi="Times New Roman"/>
          <w:sz w:val="28"/>
          <w:szCs w:val="28"/>
        </w:rPr>
        <w:t>ден</w:t>
      </w:r>
      <w:proofErr w:type="spellEnd"/>
      <w:r w:rsidRPr="00FC7CA6">
        <w:rPr>
          <w:rFonts w:ascii="Times New Roman" w:hAnsi="Times New Roman"/>
          <w:sz w:val="28"/>
          <w:szCs w:val="28"/>
        </w:rPr>
        <w:t xml:space="preserve">. ед., а цена 1 кг винограда 160 </w:t>
      </w:r>
      <w:proofErr w:type="spellStart"/>
      <w:r w:rsidRPr="00FC7CA6">
        <w:rPr>
          <w:rFonts w:ascii="Times New Roman" w:hAnsi="Times New Roman"/>
          <w:sz w:val="28"/>
          <w:szCs w:val="28"/>
        </w:rPr>
        <w:t>ден</w:t>
      </w:r>
      <w:proofErr w:type="spellEnd"/>
      <w:r w:rsidRPr="00FC7CA6">
        <w:rPr>
          <w:rFonts w:ascii="Times New Roman" w:hAnsi="Times New Roman"/>
          <w:sz w:val="28"/>
          <w:szCs w:val="28"/>
        </w:rPr>
        <w:t>. ед.</w:t>
      </w:r>
    </w:p>
    <w:p w14:paraId="28A00707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 xml:space="preserve">Бюджет потребителя составляет 400 </w:t>
      </w:r>
      <w:proofErr w:type="spellStart"/>
      <w:r w:rsidRPr="00FC7CA6">
        <w:rPr>
          <w:rFonts w:ascii="Times New Roman" w:hAnsi="Times New Roman"/>
          <w:sz w:val="28"/>
          <w:szCs w:val="28"/>
        </w:rPr>
        <w:t>ден</w:t>
      </w:r>
      <w:proofErr w:type="spellEnd"/>
      <w:r w:rsidRPr="00FC7CA6">
        <w:rPr>
          <w:rFonts w:ascii="Times New Roman" w:hAnsi="Times New Roman"/>
          <w:sz w:val="28"/>
          <w:szCs w:val="28"/>
        </w:rPr>
        <w:t>. ед.</w:t>
      </w:r>
    </w:p>
    <w:p w14:paraId="1E3A7116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43110ECA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>Определить оптимальный объём потребления конфет и винограда.</w:t>
      </w:r>
    </w:p>
    <w:p w14:paraId="00714543" w14:textId="7777777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650C116B" w14:textId="77777777" w:rsid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6</w:t>
      </w:r>
    </w:p>
    <w:p w14:paraId="2B340E0C" w14:textId="0A7907C7" w:rsidR="00FC7CA6" w:rsidRPr="00FC7CA6" w:rsidRDefault="00FC7CA6" w:rsidP="00FC7CA6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 xml:space="preserve">Потребитель покупает 4 единицы блага Х и 9 единиц блага Y, имея доход 100 </w:t>
      </w:r>
      <w:proofErr w:type="spellStart"/>
      <w:r w:rsidRPr="00FC7CA6">
        <w:rPr>
          <w:rFonts w:ascii="Times New Roman" w:hAnsi="Times New Roman"/>
          <w:sz w:val="28"/>
          <w:szCs w:val="28"/>
        </w:rPr>
        <w:t>ден</w:t>
      </w:r>
      <w:proofErr w:type="spellEnd"/>
      <w:r w:rsidRPr="00FC7CA6">
        <w:rPr>
          <w:rFonts w:ascii="Times New Roman" w:hAnsi="Times New Roman"/>
          <w:sz w:val="28"/>
          <w:szCs w:val="28"/>
        </w:rPr>
        <w:t>. ед.</w:t>
      </w:r>
    </w:p>
    <w:p w14:paraId="17348A6E" w14:textId="070BAAAB" w:rsidR="00266387" w:rsidRDefault="00FC7CA6" w:rsidP="00C84D2F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>Найти цены товаров X и Y, если известно, что предельная норма замены товара Y товаром X (</w:t>
      </w:r>
      <w:proofErr w:type="spellStart"/>
      <w:r w:rsidRPr="00FC7CA6">
        <w:rPr>
          <w:rFonts w:ascii="Times New Roman" w:hAnsi="Times New Roman"/>
          <w:sz w:val="28"/>
          <w:szCs w:val="28"/>
        </w:rPr>
        <w:t>MRSxy</w:t>
      </w:r>
      <w:proofErr w:type="spellEnd"/>
      <w:r w:rsidRPr="00FC7CA6">
        <w:rPr>
          <w:rFonts w:ascii="Times New Roman" w:hAnsi="Times New Roman"/>
          <w:sz w:val="28"/>
          <w:szCs w:val="28"/>
        </w:rPr>
        <w:t>) равна 4.</w:t>
      </w:r>
    </w:p>
    <w:p w14:paraId="2E942FA2" w14:textId="77777777" w:rsidR="00FC7CA6" w:rsidRDefault="00FC7CA6" w:rsidP="00266387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012884BD" w14:textId="77777777" w:rsidR="00FC7CA6" w:rsidRDefault="00FC7CA6" w:rsidP="00266387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0D8854CE" w14:textId="77777777" w:rsidR="00C84D2F" w:rsidRDefault="00266387" w:rsidP="00266387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2723AD">
        <w:rPr>
          <w:rFonts w:ascii="Times New Roman" w:hAnsi="Times New Roman"/>
          <w:sz w:val="28"/>
          <w:szCs w:val="28"/>
        </w:rPr>
        <w:t xml:space="preserve">Вопрос </w:t>
      </w:r>
      <w:r w:rsidR="00C84D2F">
        <w:rPr>
          <w:rFonts w:ascii="Times New Roman" w:hAnsi="Times New Roman"/>
          <w:sz w:val="28"/>
          <w:szCs w:val="28"/>
        </w:rPr>
        <w:t>7</w:t>
      </w:r>
    </w:p>
    <w:p w14:paraId="576C2C51" w14:textId="77777777" w:rsidR="00AC67E1" w:rsidRDefault="00F31FD3" w:rsidP="00AC67E1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Предприниматель владеет небольшим свечным заводиком. Он нанимает трех работников за 15 тыс. руб. в год каждого с оплатой в конце года, и 40 тыс. руб. в год уходит на покупку сырья и материалов с оплатой в начале года. Для этого он должен израсходовать весь свой стартовый капитал суммой 40 тыс. руб. В начале года наш предприниматель закупил на сумму 50 тыс. руб. оборудование, срок службы которого составляет 5 лет, а ликвидационная стоимость равна нулю. Для того чтобы финансировать покупку оборудования, он взял кредит в банке на несколько лет под 10% годовых. Процент по депозитам на два пункта ниже процента по кредитам.</w:t>
      </w:r>
    </w:p>
    <w:p w14:paraId="03C7C259" w14:textId="043DF1A6" w:rsidR="00F31FD3" w:rsidRPr="00F31FD3" w:rsidRDefault="00F31FD3" w:rsidP="00AC67E1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Предприниматель использует собственное помещение в качестве производственного помещения. Это помещение он мог бы сдавать в аренду и получать за него в виде арендной платы 25 тыс. руб. в год. Конкурент предлагает ему рабочее место управляющего на своем, более крупном заводе с оплатой 45 тыс. руб. в год. Суммарный доход от продажи свечей предпринимателем составляет 180 тыс. руб.</w:t>
      </w:r>
    </w:p>
    <w:p w14:paraId="217772E0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Подсчитайте:</w:t>
      </w:r>
    </w:p>
    <w:p w14:paraId="7E7ECB18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1FD3">
        <w:rPr>
          <w:rFonts w:ascii="Times New Roman" w:hAnsi="Times New Roman"/>
          <w:sz w:val="28"/>
          <w:szCs w:val="28"/>
        </w:rPr>
        <w:t>а</w:t>
      </w:r>
      <w:proofErr w:type="gramEnd"/>
      <w:r w:rsidRPr="00F31FD3">
        <w:rPr>
          <w:rFonts w:ascii="Times New Roman" w:hAnsi="Times New Roman"/>
          <w:sz w:val="28"/>
          <w:szCs w:val="28"/>
        </w:rPr>
        <w:t>) величину годовых амортизационных отчислений;</w:t>
      </w:r>
    </w:p>
    <w:p w14:paraId="6142621C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1FD3">
        <w:rPr>
          <w:rFonts w:ascii="Times New Roman" w:hAnsi="Times New Roman"/>
          <w:sz w:val="28"/>
          <w:szCs w:val="28"/>
        </w:rPr>
        <w:t>б</w:t>
      </w:r>
      <w:proofErr w:type="gramEnd"/>
      <w:r w:rsidRPr="00F31FD3">
        <w:rPr>
          <w:rFonts w:ascii="Times New Roman" w:hAnsi="Times New Roman"/>
          <w:sz w:val="28"/>
          <w:szCs w:val="28"/>
        </w:rPr>
        <w:t>) величину годовых бухгалтерских и экономических издержек нашего предпринимателя;</w:t>
      </w:r>
    </w:p>
    <w:p w14:paraId="4ABAB8E4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1FD3">
        <w:rPr>
          <w:rFonts w:ascii="Times New Roman" w:hAnsi="Times New Roman"/>
          <w:sz w:val="28"/>
          <w:szCs w:val="28"/>
        </w:rPr>
        <w:t>в</w:t>
      </w:r>
      <w:proofErr w:type="gramEnd"/>
      <w:r w:rsidRPr="00F31FD3">
        <w:rPr>
          <w:rFonts w:ascii="Times New Roman" w:hAnsi="Times New Roman"/>
          <w:sz w:val="28"/>
          <w:szCs w:val="28"/>
        </w:rPr>
        <w:t>) величину его бухгалтерской и экономической прибыли за год.</w:t>
      </w:r>
    </w:p>
    <w:p w14:paraId="3A8FF8AD" w14:textId="77777777" w:rsidR="00AC67E1" w:rsidRDefault="00AC67E1" w:rsidP="00F31FD3">
      <w:pPr>
        <w:spacing w:line="259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076C6FFC" w14:textId="77777777" w:rsidR="00AC67E1" w:rsidRDefault="00AC67E1" w:rsidP="00F31FD3">
      <w:pPr>
        <w:spacing w:line="259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2B209101" w14:textId="77777777" w:rsidR="00AC67E1" w:rsidRDefault="00AC67E1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6EEBC96B" w14:textId="62D1CCB4" w:rsidR="00AC67E1" w:rsidRDefault="00AC67E1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 8</w:t>
      </w:r>
    </w:p>
    <w:p w14:paraId="6E3825A9" w14:textId="1B678F29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Домашняя хозяйка решила открыть прачечную и рассчитывает получить годовую выручку от этого заведения, равную 120 тыс. руб.</w:t>
      </w:r>
    </w:p>
    <w:p w14:paraId="7B09C8A4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Для того ей необходимо:</w:t>
      </w:r>
    </w:p>
    <w:p w14:paraId="41632C58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1. арендовать помещение и платить годовую арендную плату в размере 30 тыс. руб.;</w:t>
      </w:r>
    </w:p>
    <w:p w14:paraId="14A9140C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2. нанять двух помощников с оплатой 20 тыс. руб. в год, труд которых будет оплачиваться из выручки;</w:t>
      </w:r>
    </w:p>
    <w:p w14:paraId="3572CF4D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3. купить оборудование стоимостью 60 тыс. руб.;</w:t>
      </w:r>
    </w:p>
    <w:p w14:paraId="108786A1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4. оплатить прочие расходы (инвентарь, стиральный порошок, ополаскиватели и т.д.), которые составляют 15 тыс. руб. в год.</w:t>
      </w:r>
    </w:p>
    <w:p w14:paraId="3A44972B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Для покупки оборудования, срок службы которого составляет 10 лет, она решила использовать семейные сбережения. Банковский процент по депозитам равен 25%, а по кредитам – 30% годовых.</w:t>
      </w:r>
    </w:p>
    <w:p w14:paraId="74682DCD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Определите:</w:t>
      </w:r>
    </w:p>
    <w:p w14:paraId="5BB201DD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1FD3">
        <w:rPr>
          <w:rFonts w:ascii="Times New Roman" w:hAnsi="Times New Roman"/>
          <w:sz w:val="28"/>
          <w:szCs w:val="28"/>
        </w:rPr>
        <w:t>а</w:t>
      </w:r>
      <w:proofErr w:type="gramEnd"/>
      <w:r w:rsidRPr="00F31FD3">
        <w:rPr>
          <w:rFonts w:ascii="Times New Roman" w:hAnsi="Times New Roman"/>
          <w:sz w:val="28"/>
          <w:szCs w:val="28"/>
        </w:rPr>
        <w:t>) величину годовых бухгалтерских и экономических издержек;</w:t>
      </w:r>
    </w:p>
    <w:p w14:paraId="56FE66CE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1FD3">
        <w:rPr>
          <w:rFonts w:ascii="Times New Roman" w:hAnsi="Times New Roman"/>
          <w:sz w:val="28"/>
          <w:szCs w:val="28"/>
        </w:rPr>
        <w:t>б</w:t>
      </w:r>
      <w:proofErr w:type="gramEnd"/>
      <w:r w:rsidRPr="00F31FD3">
        <w:rPr>
          <w:rFonts w:ascii="Times New Roman" w:hAnsi="Times New Roman"/>
          <w:sz w:val="28"/>
          <w:szCs w:val="28"/>
        </w:rPr>
        <w:t>) величину годовой бухгалтерской и экономической прибыли.</w:t>
      </w:r>
    </w:p>
    <w:p w14:paraId="12456450" w14:textId="77777777" w:rsidR="00AC67E1" w:rsidRDefault="00AC67E1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4DD0A510" w14:textId="77777777" w:rsidR="00AC67E1" w:rsidRDefault="00AC67E1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6F30D969" w14:textId="07BA8F9F" w:rsidR="00AC67E1" w:rsidRDefault="00AC67E1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9</w:t>
      </w:r>
    </w:p>
    <w:p w14:paraId="55A05B70" w14:textId="585926C3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Сева Сланцев решил организовать небольшую дизайнерскую мастерскую. Для этого ему придется уволиться с работы, где в текущий момент он получает зарплату из расчета 150 тыс. руб. в год.</w:t>
      </w:r>
    </w:p>
    <w:p w14:paraId="03E0CD07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Кроме этого, для реализации проекта ему необходимо:</w:t>
      </w:r>
    </w:p>
    <w:p w14:paraId="62264A40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1. оплатить в начале года арендную плату в размере 100 тыс. руб. за помещение студии на год вперед;</w:t>
      </w:r>
    </w:p>
    <w:p w14:paraId="71FB68BE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2. в начале года выполнить косметические ремонтные работы в арендуемом помещении стоимостью 50 тыс. руб.;</w:t>
      </w:r>
    </w:p>
    <w:p w14:paraId="54EE25A7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3. нанять двух работников с оплатой по 100 тыс. руб. в год каждому, причем 50 тыс. руб. необходимо выплатить в начале года в качестве аванса, а остальные 50 тыс. руб. заплатить в конце года из выручки;</w:t>
      </w:r>
    </w:p>
    <w:p w14:paraId="4F274F69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4. закупить материалы стоимостью 80 тыс. руб.;</w:t>
      </w:r>
    </w:p>
    <w:p w14:paraId="321E3D85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5. закупить оборудование стоимостью 500 тыс. руб. (срок службы – 10 лет).</w:t>
      </w:r>
    </w:p>
    <w:p w14:paraId="4D2AF101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Иных затрат у него нет. Его текущие сбережения составляют 400 тыс. руб. Если этих средств не хватит, он рассчитывает занять в банке недостающую для покрытия расходов сумму денег сроком на один год. Банковский процент по депозитам равен 40%, а по кредитам – 50%. По итогам деятельности за год он рассчитывает получить выручку, равную 900 тыс. руб.</w:t>
      </w:r>
    </w:p>
    <w:p w14:paraId="036C9D77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F31FD3">
        <w:rPr>
          <w:rFonts w:ascii="Times New Roman" w:hAnsi="Times New Roman"/>
          <w:sz w:val="28"/>
          <w:szCs w:val="28"/>
        </w:rPr>
        <w:t>Определить:</w:t>
      </w:r>
    </w:p>
    <w:p w14:paraId="78E1997F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1FD3">
        <w:rPr>
          <w:rFonts w:ascii="Times New Roman" w:hAnsi="Times New Roman"/>
          <w:sz w:val="28"/>
          <w:szCs w:val="28"/>
        </w:rPr>
        <w:t>а</w:t>
      </w:r>
      <w:proofErr w:type="gramEnd"/>
      <w:r w:rsidRPr="00F31FD3">
        <w:rPr>
          <w:rFonts w:ascii="Times New Roman" w:hAnsi="Times New Roman"/>
          <w:sz w:val="28"/>
          <w:szCs w:val="28"/>
        </w:rPr>
        <w:t>) Величину бухгалтерской и экономической прибыли (в тыс. руб.) без учета налога на прибыль. Стоит ли Севе открывать мастерскую?</w:t>
      </w:r>
    </w:p>
    <w:p w14:paraId="01CA90FB" w14:textId="77777777" w:rsidR="00F31FD3" w:rsidRPr="00F31FD3" w:rsidRDefault="00F31FD3" w:rsidP="00F31FD3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1FD3"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 w:rsidRPr="00F31FD3">
        <w:rPr>
          <w:rFonts w:ascii="Times New Roman" w:hAnsi="Times New Roman"/>
          <w:sz w:val="28"/>
          <w:szCs w:val="28"/>
        </w:rPr>
        <w:t>) Допустим, рост доходов населения привел к росту спроса на выполнение дизайнерских работ, что увеличило, в свою очередь, ожидаемую годовую выручку в глазах Севы до уровня 1200 тыс. руб. При какой ставке налога на прибыль предпринимательская деятельность, тем не менее, будет ему невыгодна?</w:t>
      </w:r>
    </w:p>
    <w:p w14:paraId="67360F3D" w14:textId="77777777" w:rsidR="00C84D2F" w:rsidRDefault="00C84D2F" w:rsidP="00266387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5B176997" w14:textId="7AF94B59" w:rsidR="00C84D2F" w:rsidRDefault="00AC67E1" w:rsidP="00266387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10</w:t>
      </w:r>
    </w:p>
    <w:p w14:paraId="78C92F34" w14:textId="77777777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AC67E1">
        <w:rPr>
          <w:rFonts w:ascii="Times New Roman" w:hAnsi="Times New Roman"/>
          <w:sz w:val="28"/>
          <w:szCs w:val="28"/>
        </w:rPr>
        <w:t>Банк выдал кредит 5 мая в размере 100 тыс. руб. Срок возврата кредита 7 ноября. Процентная ставка 25% годовых. Определить наращенную сумму долга, подлежащую возврату (тремя способами).</w:t>
      </w:r>
    </w:p>
    <w:p w14:paraId="5924CA3C" w14:textId="77777777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10C8C870" w14:textId="77777777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75E8B7A7" w14:textId="5AD8181F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11</w:t>
      </w:r>
    </w:p>
    <w:p w14:paraId="7BDA7189" w14:textId="77777777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AC67E1">
        <w:rPr>
          <w:rFonts w:ascii="Times New Roman" w:hAnsi="Times New Roman"/>
          <w:sz w:val="28"/>
          <w:szCs w:val="28"/>
        </w:rPr>
        <w:t>Текущая сумма денег 100 д. е. Определите будущую стоимость денег через 4 периода, если ставка наращения (простая ставка процентов) составляет 10 % за период.</w:t>
      </w:r>
    </w:p>
    <w:p w14:paraId="06428CE2" w14:textId="77777777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7D4F7C48" w14:textId="77777777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4223742C" w14:textId="01DF637C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12</w:t>
      </w:r>
    </w:p>
    <w:p w14:paraId="04215900" w14:textId="77777777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AC67E1">
        <w:rPr>
          <w:rFonts w:ascii="Times New Roman" w:hAnsi="Times New Roman"/>
          <w:sz w:val="28"/>
          <w:szCs w:val="28"/>
        </w:rPr>
        <w:t>Банк выдал кредит 10 января в размере 100 тыс. руб. Срок возврата кредита 10 апреля. Процентная ставка установлена 20% годовых. Год не високосный. Определить подлежащую возврату сумму. Долг гасится единовременным платежом.</w:t>
      </w:r>
    </w:p>
    <w:p w14:paraId="0E6016CA" w14:textId="77777777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2E64FFC8" w14:textId="20404135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13</w:t>
      </w:r>
    </w:p>
    <w:p w14:paraId="73B55C8B" w14:textId="77777777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AC67E1">
        <w:rPr>
          <w:rFonts w:ascii="Times New Roman" w:hAnsi="Times New Roman"/>
          <w:sz w:val="28"/>
          <w:szCs w:val="28"/>
        </w:rPr>
        <w:t xml:space="preserve">Во вклад до востребования размещены 100 </w:t>
      </w:r>
      <w:proofErr w:type="spellStart"/>
      <w:r w:rsidRPr="00AC67E1">
        <w:rPr>
          <w:rFonts w:ascii="Times New Roman" w:hAnsi="Times New Roman"/>
          <w:sz w:val="28"/>
          <w:szCs w:val="28"/>
        </w:rPr>
        <w:t>тыс.руб</w:t>
      </w:r>
      <w:proofErr w:type="spellEnd"/>
      <w:r w:rsidRPr="00AC67E1">
        <w:rPr>
          <w:rFonts w:ascii="Times New Roman" w:hAnsi="Times New Roman"/>
          <w:sz w:val="28"/>
          <w:szCs w:val="28"/>
        </w:rPr>
        <w:t>. Определите наращенную сумму через 2 месяца, если ставка 10% годовых.</w:t>
      </w:r>
    </w:p>
    <w:p w14:paraId="0FAC25E1" w14:textId="77777777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303C47F0" w14:textId="1CAB5F7B" w:rsidR="00AC67E1" w:rsidRP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14</w:t>
      </w:r>
    </w:p>
    <w:p w14:paraId="48CC893F" w14:textId="757AA2E9" w:rsid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  <w:r w:rsidRPr="00AC67E1">
        <w:rPr>
          <w:rFonts w:ascii="Times New Roman" w:hAnsi="Times New Roman"/>
          <w:sz w:val="28"/>
          <w:szCs w:val="28"/>
        </w:rPr>
        <w:t>Исчислите процентные деньги, уплаченные за пользование ссудой размером 1 млн. руб. в течение полугода. Ставка по кредиту – 60% годовых.</w:t>
      </w:r>
    </w:p>
    <w:p w14:paraId="7CC8AB71" w14:textId="39661659" w:rsid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1C741765" w14:textId="77777777" w:rsidR="00AC67E1" w:rsidRDefault="00AC67E1" w:rsidP="00AC67E1">
      <w:pPr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694BADF5" w14:textId="482866C9" w:rsidR="00FD7EDE" w:rsidRDefault="001A4D0B" w:rsidP="00266387">
      <w:pPr>
        <w:spacing w:line="259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Вопрос 15</w:t>
      </w:r>
    </w:p>
    <w:p w14:paraId="50FC050F" w14:textId="2162E258" w:rsidR="001A4D0B" w:rsidRPr="00F53124" w:rsidRDefault="001A4D0B" w:rsidP="001A4D0B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D0B">
        <w:rPr>
          <w:rFonts w:ascii="Times New Roman" w:hAnsi="Times New Roman"/>
          <w:sz w:val="28"/>
          <w:szCs w:val="28"/>
          <w:lang w:eastAsia="en-US"/>
        </w:rPr>
        <w:t>Пример. Предприятие по производству предметов домашнего обихода желает установить цену на новое изделие. Прогнозируемый годовой объем производства — 10000 единиц. Предположительно прямые затраты сырья и материалов на единицу изделия — 1000 руб. Прямые затраты труда на единицу изделия — 400 руб. Предприятие планирует сумму постоянных затрат 2000 тыс. руб. в год и надеется получить 4000 тыс. руб. прибыли. Рассчитать цену с использованием метода маржинальных издержек.</w:t>
      </w:r>
    </w:p>
    <w:sectPr w:rsidR="001A4D0B" w:rsidRPr="00F53124" w:rsidSect="00F531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4F3F"/>
    <w:multiLevelType w:val="hybridMultilevel"/>
    <w:tmpl w:val="D23248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9E4506"/>
    <w:multiLevelType w:val="hybridMultilevel"/>
    <w:tmpl w:val="5732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3A33E2"/>
    <w:multiLevelType w:val="hybridMultilevel"/>
    <w:tmpl w:val="67DE3036"/>
    <w:lvl w:ilvl="0" w:tplc="82F8F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E06ED8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C364D"/>
    <w:multiLevelType w:val="hybridMultilevel"/>
    <w:tmpl w:val="D2FA5828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03107B6"/>
    <w:multiLevelType w:val="hybridMultilevel"/>
    <w:tmpl w:val="18829D4C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57B701B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E03229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725712"/>
    <w:multiLevelType w:val="multilevel"/>
    <w:tmpl w:val="2A6A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42E8729B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31172C"/>
    <w:multiLevelType w:val="hybridMultilevel"/>
    <w:tmpl w:val="75C6B41A"/>
    <w:lvl w:ilvl="0" w:tplc="90B6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9566E"/>
    <w:multiLevelType w:val="hybridMultilevel"/>
    <w:tmpl w:val="E03AA168"/>
    <w:lvl w:ilvl="0" w:tplc="EEF6E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D0510"/>
    <w:multiLevelType w:val="hybridMultilevel"/>
    <w:tmpl w:val="E32A4E5C"/>
    <w:lvl w:ilvl="0" w:tplc="289AE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CF2626"/>
    <w:multiLevelType w:val="hybridMultilevel"/>
    <w:tmpl w:val="95B2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DD1F6C"/>
    <w:multiLevelType w:val="multilevel"/>
    <w:tmpl w:val="4D56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745EB"/>
    <w:multiLevelType w:val="hybridMultilevel"/>
    <w:tmpl w:val="5344BB4A"/>
    <w:lvl w:ilvl="0" w:tplc="B5865930">
      <w:start w:val="4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EA473A"/>
    <w:multiLevelType w:val="hybridMultilevel"/>
    <w:tmpl w:val="91F6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6"/>
  </w:num>
  <w:num w:numId="10">
    <w:abstractNumId w:val="13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D"/>
    <w:rsid w:val="00033D30"/>
    <w:rsid w:val="00040032"/>
    <w:rsid w:val="00043AB7"/>
    <w:rsid w:val="00045032"/>
    <w:rsid w:val="00055949"/>
    <w:rsid w:val="000630BB"/>
    <w:rsid w:val="00067043"/>
    <w:rsid w:val="0007204C"/>
    <w:rsid w:val="000A7639"/>
    <w:rsid w:val="000D6E28"/>
    <w:rsid w:val="000D734D"/>
    <w:rsid w:val="000E7BF8"/>
    <w:rsid w:val="000F120C"/>
    <w:rsid w:val="00100218"/>
    <w:rsid w:val="001028D3"/>
    <w:rsid w:val="00106451"/>
    <w:rsid w:val="00131FC5"/>
    <w:rsid w:val="00133EFB"/>
    <w:rsid w:val="00145949"/>
    <w:rsid w:val="001670B4"/>
    <w:rsid w:val="0017135D"/>
    <w:rsid w:val="00186E88"/>
    <w:rsid w:val="001A4D0B"/>
    <w:rsid w:val="001C3B2D"/>
    <w:rsid w:val="0021181B"/>
    <w:rsid w:val="002130F4"/>
    <w:rsid w:val="00222509"/>
    <w:rsid w:val="00227071"/>
    <w:rsid w:val="00260634"/>
    <w:rsid w:val="002619A4"/>
    <w:rsid w:val="0026307D"/>
    <w:rsid w:val="00266387"/>
    <w:rsid w:val="00283641"/>
    <w:rsid w:val="002903C4"/>
    <w:rsid w:val="00296D21"/>
    <w:rsid w:val="002B09A3"/>
    <w:rsid w:val="002F1F64"/>
    <w:rsid w:val="00321041"/>
    <w:rsid w:val="003311E1"/>
    <w:rsid w:val="00341724"/>
    <w:rsid w:val="00342958"/>
    <w:rsid w:val="00346413"/>
    <w:rsid w:val="0036237A"/>
    <w:rsid w:val="00364F2C"/>
    <w:rsid w:val="00366B04"/>
    <w:rsid w:val="00385D8C"/>
    <w:rsid w:val="003A5837"/>
    <w:rsid w:val="003C6F06"/>
    <w:rsid w:val="003E571D"/>
    <w:rsid w:val="004348D9"/>
    <w:rsid w:val="004664AB"/>
    <w:rsid w:val="0047393A"/>
    <w:rsid w:val="004942D8"/>
    <w:rsid w:val="004976C1"/>
    <w:rsid w:val="004B144D"/>
    <w:rsid w:val="004B261E"/>
    <w:rsid w:val="004B4EC3"/>
    <w:rsid w:val="004C6C5D"/>
    <w:rsid w:val="004E581C"/>
    <w:rsid w:val="004F57A6"/>
    <w:rsid w:val="005005FC"/>
    <w:rsid w:val="00521432"/>
    <w:rsid w:val="00535A6B"/>
    <w:rsid w:val="00540089"/>
    <w:rsid w:val="005411C4"/>
    <w:rsid w:val="00550BE0"/>
    <w:rsid w:val="00552D51"/>
    <w:rsid w:val="005C3C52"/>
    <w:rsid w:val="005C6920"/>
    <w:rsid w:val="005D3018"/>
    <w:rsid w:val="00620823"/>
    <w:rsid w:val="00623325"/>
    <w:rsid w:val="006479A1"/>
    <w:rsid w:val="00667AFB"/>
    <w:rsid w:val="00695977"/>
    <w:rsid w:val="006B2514"/>
    <w:rsid w:val="006C0995"/>
    <w:rsid w:val="006D0A3D"/>
    <w:rsid w:val="006F5A48"/>
    <w:rsid w:val="00731F13"/>
    <w:rsid w:val="00763161"/>
    <w:rsid w:val="00772A9C"/>
    <w:rsid w:val="00791D07"/>
    <w:rsid w:val="00793DCF"/>
    <w:rsid w:val="007D37B2"/>
    <w:rsid w:val="007D752D"/>
    <w:rsid w:val="007E0578"/>
    <w:rsid w:val="007E12D2"/>
    <w:rsid w:val="007F4438"/>
    <w:rsid w:val="008217F9"/>
    <w:rsid w:val="00835093"/>
    <w:rsid w:val="00894A0C"/>
    <w:rsid w:val="008F310F"/>
    <w:rsid w:val="008F6E0F"/>
    <w:rsid w:val="0093032F"/>
    <w:rsid w:val="009339C4"/>
    <w:rsid w:val="0094681E"/>
    <w:rsid w:val="009734F0"/>
    <w:rsid w:val="00976A24"/>
    <w:rsid w:val="009B286E"/>
    <w:rsid w:val="009C089A"/>
    <w:rsid w:val="009D63F8"/>
    <w:rsid w:val="009D6DD1"/>
    <w:rsid w:val="009E43AE"/>
    <w:rsid w:val="009F0014"/>
    <w:rsid w:val="009F08B5"/>
    <w:rsid w:val="00A3015C"/>
    <w:rsid w:val="00A335D9"/>
    <w:rsid w:val="00A67A58"/>
    <w:rsid w:val="00A7256E"/>
    <w:rsid w:val="00A73328"/>
    <w:rsid w:val="00AC67E1"/>
    <w:rsid w:val="00AE1BA0"/>
    <w:rsid w:val="00B04326"/>
    <w:rsid w:val="00B24A70"/>
    <w:rsid w:val="00B27887"/>
    <w:rsid w:val="00B32620"/>
    <w:rsid w:val="00B347BA"/>
    <w:rsid w:val="00B63BD9"/>
    <w:rsid w:val="00B71196"/>
    <w:rsid w:val="00B739D8"/>
    <w:rsid w:val="00BC5BAD"/>
    <w:rsid w:val="00C02AA3"/>
    <w:rsid w:val="00C02AD5"/>
    <w:rsid w:val="00C07B4B"/>
    <w:rsid w:val="00C15C3C"/>
    <w:rsid w:val="00C2449D"/>
    <w:rsid w:val="00C2766C"/>
    <w:rsid w:val="00C84D2F"/>
    <w:rsid w:val="00C85DAD"/>
    <w:rsid w:val="00C87487"/>
    <w:rsid w:val="00CA0A7C"/>
    <w:rsid w:val="00CB1108"/>
    <w:rsid w:val="00CD58E9"/>
    <w:rsid w:val="00CF2F5A"/>
    <w:rsid w:val="00D57DA0"/>
    <w:rsid w:val="00D65969"/>
    <w:rsid w:val="00D93DD5"/>
    <w:rsid w:val="00DA5316"/>
    <w:rsid w:val="00DB016C"/>
    <w:rsid w:val="00DB6335"/>
    <w:rsid w:val="00DC2BC8"/>
    <w:rsid w:val="00DE4240"/>
    <w:rsid w:val="00DF20AA"/>
    <w:rsid w:val="00E00D1C"/>
    <w:rsid w:val="00E14D7D"/>
    <w:rsid w:val="00E75E05"/>
    <w:rsid w:val="00E87563"/>
    <w:rsid w:val="00E90ADE"/>
    <w:rsid w:val="00EF6160"/>
    <w:rsid w:val="00F259E2"/>
    <w:rsid w:val="00F26E4D"/>
    <w:rsid w:val="00F31FD3"/>
    <w:rsid w:val="00F525E0"/>
    <w:rsid w:val="00F53124"/>
    <w:rsid w:val="00F5431B"/>
    <w:rsid w:val="00F6193E"/>
    <w:rsid w:val="00F72500"/>
    <w:rsid w:val="00F924CB"/>
    <w:rsid w:val="00FB4D89"/>
    <w:rsid w:val="00FC7CA6"/>
    <w:rsid w:val="00FD5F56"/>
    <w:rsid w:val="00FD79A5"/>
    <w:rsid w:val="00FD7EDE"/>
    <w:rsid w:val="00FE04EA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03C5D"/>
  <w15:docId w15:val="{A63556BD-BEF4-4D17-ACE4-935FC6AC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  <w:qFormat/>
    <w:rsid w:val="00FD79A5"/>
    <w:rPr>
      <w:rFonts w:ascii="Courier New" w:hAnsi="Courier New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C87487"/>
    <w:pPr>
      <w:keepNext/>
      <w:spacing w:before="240" w:after="60" w:line="276" w:lineRule="auto"/>
      <w:outlineLvl w:val="0"/>
    </w:pPr>
    <w:rPr>
      <w:rFonts w:ascii="Arial" w:hAnsi="Arial"/>
      <w:b/>
      <w:kern w:val="32"/>
      <w:sz w:val="3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F525E0"/>
    <w:pPr>
      <w:keepNext/>
      <w:numPr>
        <w:numId w:val="9"/>
      </w:numPr>
      <w:ind w:left="567" w:hanging="567"/>
      <w:jc w:val="both"/>
      <w:outlineLvl w:val="1"/>
    </w:pPr>
    <w:rPr>
      <w:rFonts w:ascii="Times New Roman" w:eastAsia="Times New Roman" w:hAnsi="Times New Roman"/>
      <w:b/>
      <w:bCs/>
      <w:szCs w:val="24"/>
      <w:u w:val="single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F525E0"/>
    <w:pPr>
      <w:keepNext/>
      <w:jc w:val="center"/>
      <w:outlineLvl w:val="2"/>
    </w:pPr>
    <w:rPr>
      <w:rFonts w:ascii="Times New Roman" w:eastAsia="Times New Roman" w:hAnsi="Times New Roman"/>
      <w:bCs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F525E0"/>
    <w:pPr>
      <w:keepNext/>
      <w:spacing w:line="360" w:lineRule="auto"/>
      <w:ind w:left="567"/>
      <w:jc w:val="center"/>
      <w:outlineLvl w:val="6"/>
    </w:pPr>
    <w:rPr>
      <w:rFonts w:ascii="Times New Roman" w:eastAsia="Times New Roman" w:hAnsi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559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525E0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F525E0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F525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791D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0"/>
    <w:uiPriority w:val="99"/>
    <w:rsid w:val="0034641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6">
    <w:name w:val="c6"/>
    <w:uiPriority w:val="99"/>
    <w:rsid w:val="00AE1BA0"/>
    <w:rPr>
      <w:rFonts w:cs="Times New Roman"/>
    </w:rPr>
  </w:style>
  <w:style w:type="paragraph" w:customStyle="1" w:styleId="c2">
    <w:name w:val="c2"/>
    <w:basedOn w:val="a0"/>
    <w:uiPriority w:val="99"/>
    <w:rsid w:val="00AE1BA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5">
    <w:name w:val="c5"/>
    <w:uiPriority w:val="99"/>
    <w:rsid w:val="00B71196"/>
    <w:rPr>
      <w:rFonts w:cs="Times New Roman"/>
    </w:rPr>
  </w:style>
  <w:style w:type="paragraph" w:customStyle="1" w:styleId="c45">
    <w:name w:val="c45"/>
    <w:basedOn w:val="a0"/>
    <w:uiPriority w:val="99"/>
    <w:rsid w:val="00B7119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a6">
    <w:name w:val="Table Grid"/>
    <w:basedOn w:val="a2"/>
    <w:uiPriority w:val="99"/>
    <w:rsid w:val="00B7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02AA3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C02AA3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335D9"/>
    <w:pPr>
      <w:tabs>
        <w:tab w:val="center" w:pos="4677"/>
        <w:tab w:val="right" w:pos="9355"/>
      </w:tabs>
      <w:ind w:firstLine="709"/>
    </w:pPr>
    <w:rPr>
      <w:rFonts w:ascii="Times New Roman" w:hAnsi="Times New Roman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A335D9"/>
    <w:rPr>
      <w:rFonts w:ascii="Times New Roman" w:hAnsi="Times New Roman" w:cs="Times New Roman"/>
      <w:sz w:val="24"/>
    </w:rPr>
  </w:style>
  <w:style w:type="paragraph" w:styleId="ab">
    <w:name w:val="Balloon Text"/>
    <w:basedOn w:val="a0"/>
    <w:link w:val="ac"/>
    <w:uiPriority w:val="99"/>
    <w:semiHidden/>
    <w:rsid w:val="00A335D9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335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C87487"/>
    <w:rPr>
      <w:rFonts w:ascii="Arial" w:hAnsi="Arial"/>
      <w:b/>
      <w:kern w:val="32"/>
      <w:sz w:val="32"/>
      <w:lang w:val="ru-RU" w:eastAsia="en-US"/>
    </w:rPr>
  </w:style>
  <w:style w:type="paragraph" w:customStyle="1" w:styleId="a">
    <w:name w:val="Маркированный."/>
    <w:basedOn w:val="a0"/>
    <w:uiPriority w:val="99"/>
    <w:rsid w:val="00C87487"/>
    <w:pPr>
      <w:numPr>
        <w:numId w:val="12"/>
      </w:numPr>
      <w:ind w:left="1066" w:hanging="357"/>
    </w:pPr>
    <w:rPr>
      <w:rFonts w:ascii="Times New Roman" w:hAnsi="Times New Roman"/>
      <w:szCs w:val="22"/>
      <w:lang w:eastAsia="en-US"/>
    </w:rPr>
  </w:style>
  <w:style w:type="paragraph" w:styleId="21">
    <w:name w:val="Body Text Indent 2"/>
    <w:basedOn w:val="a0"/>
    <w:link w:val="22"/>
    <w:uiPriority w:val="99"/>
    <w:rsid w:val="00FD79A5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4E2AE4"/>
    <w:rPr>
      <w:lang w:eastAsia="en-US"/>
    </w:rPr>
  </w:style>
  <w:style w:type="paragraph" w:customStyle="1" w:styleId="11">
    <w:name w:val="Без интервала1"/>
    <w:uiPriority w:val="99"/>
    <w:rsid w:val="00FD79A5"/>
    <w:rPr>
      <w:rFonts w:eastAsia="Times New Roman"/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F3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03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475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5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26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734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69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054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97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578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837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7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3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161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235A-14EA-4F59-9DCD-D1895C73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Коновалова</dc:creator>
  <cp:keywords/>
  <dc:description/>
  <cp:lastModifiedBy>Ольга А. Салеева</cp:lastModifiedBy>
  <cp:revision>2</cp:revision>
  <cp:lastPrinted>2020-03-17T10:44:00Z</cp:lastPrinted>
  <dcterms:created xsi:type="dcterms:W3CDTF">2022-08-22T08:12:00Z</dcterms:created>
  <dcterms:modified xsi:type="dcterms:W3CDTF">2022-08-22T08:12:00Z</dcterms:modified>
</cp:coreProperties>
</file>